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B99" w:rsidRDefault="008C7B99" w:rsidP="008C7B99">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SYLLABUS</w:t>
      </w:r>
    </w:p>
    <w:p w:rsidR="008C7B99" w:rsidRDefault="008C7B99" w:rsidP="008C7B9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Professional Practice 'Assistant Dentist'</w:t>
      </w:r>
      <w:proofErr w:type="spellStart"/>
      <w:r>
        <w:rPr>
          <w:rFonts w:ascii="Times New Roman" w:hAnsi="Times New Roman" w:cs="Times New Roman"/>
          <w:b/>
          <w:sz w:val="24"/>
          <w:szCs w:val="24"/>
        </w:rPr>
        <w:t/>
      </w:r>
      <w:proofErr w:type="spellEnd"/>
      <w:r>
        <w:rPr>
          <w:rFonts w:ascii="Times New Roman" w:hAnsi="Times New Roman" w:cs="Times New Roman"/>
          <w:b/>
          <w:sz w:val="24"/>
          <w:szCs w:val="24"/>
          <w:lang w:val="kk-KZ"/>
        </w:rPr>
        <w:t/>
      </w:r>
      <w:r>
        <w:rPr>
          <w:rFonts w:ascii="Times New Roman" w:hAnsi="Times New Roman" w:cs="Times New Roman"/>
          <w:b/>
          <w:sz w:val="24"/>
          <w:szCs w:val="24"/>
        </w:rPr>
        <w:t xml:space="preserve"/>
      </w:r>
      <w:proofErr w:type="spellStart"/>
      <w:r>
        <w:rPr>
          <w:rFonts w:ascii="Times New Roman" w:hAnsi="Times New Roman" w:cs="Times New Roman"/>
          <w:b/>
          <w:sz w:val="24"/>
          <w:szCs w:val="24"/>
        </w:rPr>
        <w:t/>
      </w:r>
      <w:proofErr w:type="spellEnd"/>
      <w:r>
        <w:rPr>
          <w:rFonts w:ascii="Times New Roman" w:hAnsi="Times New Roman" w:cs="Times New Roman"/>
          <w:b/>
          <w:sz w:val="24"/>
          <w:szCs w:val="24"/>
        </w:rPr>
        <w:t xml:space="preserve"/>
      </w:r>
      <w:proofErr w:type="spellStart"/>
      <w:r>
        <w:rPr>
          <w:rFonts w:ascii="Times New Roman" w:hAnsi="Times New Roman" w:cs="Times New Roman"/>
          <w:b/>
          <w:sz w:val="24"/>
          <w:szCs w:val="24"/>
        </w:rPr>
        <w:t/>
      </w:r>
      <w:proofErr w:type="spellEnd"/>
      <w:r>
        <w:rPr>
          <w:rFonts w:ascii="Times New Roman" w:hAnsi="Times New Roman" w:cs="Times New Roman"/>
          <w:b/>
          <w:sz w:val="24"/>
          <w:szCs w:val="24"/>
        </w:rPr>
        <w:t xml:space="preserve"/>
      </w:r>
      <w:proofErr w:type="spellStart"/>
      <w:r>
        <w:rPr>
          <w:rFonts w:ascii="Times New Roman" w:hAnsi="Times New Roman" w:cs="Times New Roman"/>
          <w:b/>
          <w:sz w:val="24"/>
          <w:szCs w:val="24"/>
        </w:rPr>
        <w:t/>
      </w:r>
      <w:proofErr w:type="spellEnd"/>
      <w:r>
        <w:rPr>
          <w:rFonts w:ascii="Times New Roman" w:hAnsi="Times New Roman" w:cs="Times New Roman"/>
          <w:b/>
          <w:sz w:val="24"/>
          <w:szCs w:val="24"/>
        </w:rPr>
        <w:t xml:space="preserve"> </w:t>
      </w:r>
    </w:p>
    <w:p w:rsidR="008C7B99" w:rsidRDefault="008C7B99" w:rsidP="008C7B9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Professional Practice: Assistant Dentist </w:t>
      </w:r>
    </w:p>
    <w:p w:rsidR="008C7B99" w:rsidRDefault="008C7B99" w:rsidP="008C7B99">
      <w:pPr>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Professional Practice "Assistant dentist"</w:t>
      </w:r>
      <w:proofErr w:type="spellEnd"/>
      <w:r>
        <w:rPr>
          <w:rFonts w:ascii="Times New Roman" w:hAnsi="Times New Roman" w:cs="Times New Roman"/>
          <w:b/>
          <w:sz w:val="24"/>
          <w:szCs w:val="24"/>
        </w:rPr>
        <w:t xml:space="preserve"/>
      </w:r>
      <w:proofErr w:type="spellStart"/>
      <w:r>
        <w:rPr>
          <w:rFonts w:ascii="Times New Roman" w:hAnsi="Times New Roman" w:cs="Times New Roman"/>
          <w:b/>
          <w:sz w:val="24"/>
          <w:szCs w:val="24"/>
        </w:rPr>
        <w:t/>
      </w:r>
      <w:proofErr w:type="spellEnd"/>
      <w:r>
        <w:rPr>
          <w:rFonts w:ascii="Times New Roman" w:hAnsi="Times New Roman" w:cs="Times New Roman"/>
          <w:b/>
          <w:sz w:val="24"/>
          <w:szCs w:val="24"/>
        </w:rPr>
        <w:t xml:space="preserve"/>
      </w:r>
      <w:proofErr w:type="spellStart"/>
      <w:r>
        <w:rPr>
          <w:rFonts w:ascii="Times New Roman" w:hAnsi="Times New Roman" w:cs="Times New Roman"/>
          <w:b/>
          <w:sz w:val="24"/>
          <w:szCs w:val="24"/>
        </w:rPr>
        <w:t/>
      </w:r>
      <w:proofErr w:type="spellEnd"/>
      <w:r>
        <w:rPr>
          <w:rFonts w:ascii="Times New Roman" w:hAnsi="Times New Roman" w:cs="Times New Roman"/>
          <w:b/>
          <w:sz w:val="24"/>
          <w:szCs w:val="24"/>
        </w:rPr>
        <w:t xml:space="preserve"/>
      </w:r>
      <w:proofErr w:type="spellStart"/>
      <w:r>
        <w:rPr>
          <w:rFonts w:ascii="Times New Roman" w:hAnsi="Times New Roman" w:cs="Times New Roman"/>
          <w:b/>
          <w:sz w:val="24"/>
          <w:szCs w:val="24"/>
        </w:rPr>
        <w:t/>
      </w:r>
      <w:proofErr w:type="spellEnd"/>
      <w:r>
        <w:rPr>
          <w:rFonts w:ascii="Times New Roman" w:hAnsi="Times New Roman" w:cs="Times New Roman"/>
          <w:b/>
          <w:sz w:val="24"/>
          <w:szCs w:val="24"/>
        </w:rPr>
        <w:t/>
      </w:r>
    </w:p>
    <w:p w:rsidR="008C7B99" w:rsidRDefault="008C7B99" w:rsidP="008C7B99">
      <w:pPr>
        <w:spacing w:after="0" w:line="240" w:lineRule="auto"/>
        <w:contextualSpacing/>
        <w:jc w:val="center"/>
        <w:rPr>
          <w:rFonts w:ascii="Times New Roman" w:hAnsi="Times New Roman" w:cs="Times New Roman"/>
          <w:b/>
          <w:bCs/>
          <w:sz w:val="24"/>
          <w:szCs w:val="24"/>
        </w:rPr>
      </w:pPr>
    </w:p>
    <w:tbl>
      <w:tblPr>
        <w:tblW w:w="1673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
        <w:gridCol w:w="548"/>
        <w:gridCol w:w="141"/>
        <w:gridCol w:w="16"/>
        <w:gridCol w:w="551"/>
        <w:gridCol w:w="1179"/>
        <w:gridCol w:w="987"/>
        <w:gridCol w:w="849"/>
        <w:gridCol w:w="1128"/>
        <w:gridCol w:w="710"/>
        <w:gridCol w:w="112"/>
        <w:gridCol w:w="596"/>
        <w:gridCol w:w="424"/>
        <w:gridCol w:w="1245"/>
        <w:gridCol w:w="1439"/>
        <w:gridCol w:w="6785"/>
      </w:tblGrid>
      <w:tr w:rsidR="008C7B99" w:rsidTr="000E1F58">
        <w:trPr>
          <w:gridBefore w:val="1"/>
          <w:gridAfter w:val="1"/>
          <w:wBefore w:w="20" w:type="dxa"/>
          <w:wAfter w:w="6785" w:type="dxa"/>
        </w:trPr>
        <w:tc>
          <w:tcPr>
            <w:tcW w:w="689" w:type="dxa"/>
            <w:gridSpan w:val="2"/>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1. </w:t>
            </w:r>
          </w:p>
        </w:tc>
        <w:tc>
          <w:tcPr>
            <w:tcW w:w="9236" w:type="dxa"/>
            <w:gridSpan w:val="12"/>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General Information on the Discipline</w:t>
            </w:r>
          </w:p>
        </w:tc>
      </w:tr>
      <w:tr w:rsidR="008C7B99" w:rsidTr="000E1F58">
        <w:trPr>
          <w:gridBefore w:val="1"/>
          <w:gridAfter w:val="1"/>
          <w:wBefore w:w="20" w:type="dxa"/>
          <w:wAfter w:w="6785" w:type="dxa"/>
        </w:trPr>
        <w:tc>
          <w:tcPr>
            <w:tcW w:w="689"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1.1</w:t>
            </w:r>
          </w:p>
        </w:tc>
        <w:tc>
          <w:tcPr>
            <w:tcW w:w="5420" w:type="dxa"/>
            <w:gridSpan w:val="7"/>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Faculty/School: Medicine and Health</w:t>
            </w:r>
          </w:p>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Graduate School of Medicine</w:t>
            </w:r>
          </w:p>
        </w:tc>
        <w:tc>
          <w:tcPr>
            <w:tcW w:w="708"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lang w:val="en-US"/>
              </w:rPr>
              <w:t>1.6</w:t>
            </w:r>
            <w:r>
              <w:rPr>
                <w:rFonts w:ascii="Times New Roman" w:hAnsi="Times New Roman" w:cs="Times New Roman"/>
                <w:sz w:val="24"/>
                <w:szCs w:val="24"/>
              </w:rPr>
              <w:t/>
            </w:r>
          </w:p>
        </w:tc>
        <w:tc>
          <w:tcPr>
            <w:tcW w:w="3108" w:type="dxa"/>
            <w:gridSpan w:val="3"/>
            <w:tcBorders>
              <w:top w:val="single" w:sz="4" w:space="0" w:color="auto"/>
              <w:left w:val="single" w:sz="4" w:space="0" w:color="auto"/>
              <w:bottom w:val="single" w:sz="4" w:space="0" w:color="auto"/>
              <w:right w:val="single" w:sz="4" w:space="0" w:color="auto"/>
            </w:tcBorders>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Credits (ECTS): </w:t>
            </w:r>
          </w:p>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2 credits – 60 hours </w:t>
            </w:r>
          </w:p>
          <w:p w:rsidR="008C7B99" w:rsidRDefault="008C7B99">
            <w:pPr>
              <w:spacing w:after="0" w:line="240" w:lineRule="auto"/>
              <w:contextualSpacing/>
              <w:jc w:val="both"/>
              <w:rPr>
                <w:rFonts w:ascii="Times New Roman" w:hAnsi="Times New Roman" w:cs="Times New Roman"/>
                <w:sz w:val="24"/>
                <w:szCs w:val="24"/>
              </w:rPr>
            </w:pPr>
          </w:p>
        </w:tc>
      </w:tr>
      <w:tr w:rsidR="008C7B99" w:rsidTr="000E1F58">
        <w:trPr>
          <w:gridBefore w:val="1"/>
          <w:gridAfter w:val="1"/>
          <w:wBefore w:w="20" w:type="dxa"/>
          <w:wAfter w:w="6785" w:type="dxa"/>
          <w:trHeight w:val="425"/>
        </w:trPr>
        <w:tc>
          <w:tcPr>
            <w:tcW w:w="689"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5420" w:type="dxa"/>
            <w:gridSpan w:val="7"/>
            <w:tcBorders>
              <w:top w:val="single" w:sz="4" w:space="0" w:color="auto"/>
              <w:left w:val="single" w:sz="4" w:space="0" w:color="auto"/>
              <w:bottom w:val="single" w:sz="4" w:space="0" w:color="auto"/>
              <w:right w:val="single" w:sz="4" w:space="0" w:color="auto"/>
            </w:tcBorders>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Educational Program (EP): </w:t>
            </w:r>
          </w:p>
          <w:p w:rsidR="008C7B99" w:rsidRDefault="008C7B99">
            <w:pPr>
              <w:spacing w:after="0" w:line="240" w:lineRule="auto"/>
              <w:contextualSpacing/>
              <w:jc w:val="both"/>
              <w:rPr>
                <w:rFonts w:ascii="Times New Roman" w:hAnsi="Times New Roman" w:cs="Times New Roman"/>
                <w:sz w:val="24"/>
                <w:szCs w:val="24"/>
              </w:rPr>
            </w:pPr>
          </w:p>
          <w:p w:rsidR="008C7B99" w:rsidRDefault="008C7B99">
            <w:pPr>
              <w:spacing w:after="0" w:line="240" w:lineRule="auto"/>
              <w:rPr>
                <w:rFonts w:ascii="Times New Roman" w:hAnsi="Times New Roman" w:cs="Times New Roman"/>
                <w:sz w:val="24"/>
                <w:szCs w:val="24"/>
                <w:lang w:val="kk-KZ" w:eastAsia="ru-RU"/>
              </w:rPr>
            </w:pPr>
            <w:r>
              <w:rPr>
                <w:rFonts w:ascii="Times New Roman" w:hAnsi="Times New Roman" w:cs="Times New Roman"/>
                <w:bCs/>
                <w:iCs/>
                <w:sz w:val="24"/>
                <w:szCs w:val="24"/>
              </w:rPr>
              <w:t>6B10104 – DENTISTRY</w:t>
            </w:r>
            <w:r>
              <w:rPr>
                <w:rFonts w:ascii="Times New Roman" w:hAnsi="Times New Roman" w:cs="Times New Roman"/>
                <w:bCs/>
                <w:iCs/>
                <w:sz w:val="24"/>
                <w:szCs w:val="24"/>
                <w:lang w:val="kk-KZ"/>
              </w:rPr>
              <w:t/>
            </w:r>
            <w:r>
              <w:rPr>
                <w:rFonts w:ascii="Times New Roman" w:hAnsi="Times New Roman" w:cs="Times New Roman"/>
                <w:bCs/>
                <w:iCs/>
                <w:sz w:val="24"/>
                <w:szCs w:val="24"/>
              </w:rPr>
              <w:t/>
            </w:r>
            <w:r>
              <w:rPr>
                <w:rFonts w:ascii="Times New Roman" w:hAnsi="Times New Roman" w:cs="Times New Roman"/>
                <w:bCs/>
                <w:iCs/>
                <w:sz w:val="24"/>
                <w:szCs w:val="24"/>
                <w:lang w:val="kk-KZ"/>
              </w:rPr>
              <w:t/>
            </w:r>
            <w:r>
              <w:rPr>
                <w:rFonts w:ascii="Times New Roman" w:hAnsi="Times New Roman" w:cs="Times New Roman"/>
                <w:bCs/>
                <w:iCs/>
                <w:sz w:val="24"/>
                <w:szCs w:val="24"/>
              </w:rPr>
              <w:t/>
            </w:r>
            <w:r>
              <w:rPr>
                <w:rFonts w:ascii="Times New Roman" w:hAnsi="Times New Roman" w:cs="Times New Roman"/>
                <w:bCs/>
                <w:iCs/>
                <w:sz w:val="24"/>
                <w:szCs w:val="24"/>
                <w:lang w:val="kk-KZ"/>
              </w:rPr>
              <w:t/>
            </w:r>
            <w:r>
              <w:rPr>
                <w:rFonts w:ascii="Times New Roman" w:hAnsi="Times New Roman" w:cs="Times New Roman"/>
                <w:iCs/>
                <w:color w:val="00B050"/>
                <w:sz w:val="24"/>
                <w:szCs w:val="24"/>
                <w:lang w:val="kk-KZ" w:eastAsia="ru-RU"/>
              </w:rPr>
              <w:t xml:space="preserve"/>
            </w:r>
            <w:r>
              <w:rPr>
                <w:rFonts w:ascii="Times New Roman" w:hAnsi="Times New Roman" w:cs="Times New Roman"/>
                <w:sz w:val="24"/>
                <w:szCs w:val="24"/>
                <w:lang w:val="kk-KZ" w:eastAsia="ru-RU"/>
              </w:rPr>
              <w:t/>
            </w:r>
          </w:p>
          <w:p w:rsidR="008C7B99" w:rsidRDefault="008C7B99">
            <w:pPr>
              <w:spacing w:after="0" w:line="240" w:lineRule="auto"/>
              <w:rPr>
                <w:rFonts w:ascii="Times New Roman" w:hAnsi="Times New Roman" w:cs="Times New Roman"/>
                <w:sz w:val="24"/>
                <w:szCs w:val="24"/>
                <w:lang w:val="kk-KZ" w:eastAsia="ru-RU"/>
              </w:rPr>
            </w:pPr>
            <w:r>
              <w:rPr>
                <w:rFonts w:ascii="Times New Roman" w:hAnsi="Times New Roman" w:cs="Times New Roman"/>
                <w:bCs/>
                <w:iCs/>
                <w:sz w:val="24"/>
                <w:szCs w:val="24"/>
              </w:rPr>
              <w:t>6B10104 – DENTISTRY</w:t>
            </w:r>
            <w:r>
              <w:rPr>
                <w:rFonts w:ascii="Times New Roman" w:hAnsi="Times New Roman" w:cs="Times New Roman"/>
                <w:bCs/>
                <w:iCs/>
                <w:sz w:val="24"/>
                <w:szCs w:val="24"/>
                <w:lang w:val="kk-KZ"/>
              </w:rPr>
              <w:t/>
            </w:r>
            <w:r>
              <w:rPr>
                <w:rFonts w:ascii="Times New Roman" w:hAnsi="Times New Roman" w:cs="Times New Roman"/>
                <w:bCs/>
                <w:iCs/>
                <w:sz w:val="24"/>
                <w:szCs w:val="24"/>
              </w:rPr>
              <w:t/>
            </w:r>
            <w:r>
              <w:rPr>
                <w:rFonts w:ascii="Times New Roman" w:hAnsi="Times New Roman" w:cs="Times New Roman"/>
                <w:bCs/>
                <w:iCs/>
                <w:sz w:val="24"/>
                <w:szCs w:val="24"/>
                <w:lang w:val="kk-KZ"/>
              </w:rPr>
              <w:t/>
            </w:r>
            <w:r>
              <w:rPr>
                <w:rFonts w:ascii="Times New Roman" w:hAnsi="Times New Roman" w:cs="Times New Roman"/>
                <w:bCs/>
                <w:iCs/>
                <w:sz w:val="24"/>
                <w:szCs w:val="24"/>
              </w:rPr>
              <w:t/>
            </w:r>
            <w:r>
              <w:rPr>
                <w:rFonts w:ascii="Times New Roman" w:hAnsi="Times New Roman" w:cs="Times New Roman"/>
                <w:bCs/>
                <w:iCs/>
                <w:sz w:val="24"/>
                <w:szCs w:val="24"/>
                <w:lang w:val="kk-KZ"/>
              </w:rPr>
              <w:t/>
            </w:r>
            <w:r>
              <w:rPr>
                <w:rFonts w:ascii="Times New Roman" w:hAnsi="Times New Roman" w:cs="Times New Roman"/>
                <w:iCs/>
                <w:color w:val="00B050"/>
                <w:sz w:val="24"/>
                <w:szCs w:val="24"/>
                <w:lang w:val="kk-KZ" w:eastAsia="ru-RU"/>
              </w:rPr>
              <w:t xml:space="preserve"/>
            </w:r>
            <w:r>
              <w:rPr>
                <w:rFonts w:ascii="Times New Roman" w:hAnsi="Times New Roman" w:cs="Times New Roman"/>
                <w:sz w:val="24"/>
                <w:szCs w:val="24"/>
                <w:lang w:val="kk-KZ" w:eastAsia="ru-RU"/>
              </w:rPr>
              <w:t/>
            </w:r>
          </w:p>
          <w:p w:rsidR="008C7B99" w:rsidRDefault="008C7B99">
            <w:pPr>
              <w:spacing w:after="0" w:line="240" w:lineRule="auto"/>
              <w:rPr>
                <w:rFonts w:ascii="Times New Roman" w:hAnsi="Times New Roman" w:cs="Times New Roman"/>
                <w:color w:val="00B050"/>
                <w:sz w:val="24"/>
                <w:szCs w:val="24"/>
                <w:lang w:eastAsia="ru-RU"/>
              </w:rPr>
            </w:pPr>
            <w:r>
              <w:rPr>
                <w:rFonts w:ascii="Times New Roman" w:hAnsi="Times New Roman" w:cs="Times New Roman"/>
                <w:bCs/>
                <w:iCs/>
                <w:sz w:val="24"/>
                <w:szCs w:val="24"/>
              </w:rPr>
              <w:t>6B10104- DENTISTRY</w:t>
            </w:r>
            <w:r>
              <w:rPr>
                <w:rFonts w:ascii="Times New Roman" w:hAnsi="Times New Roman" w:cs="Times New Roman"/>
                <w:bCs/>
                <w:iCs/>
                <w:sz w:val="24"/>
                <w:szCs w:val="24"/>
                <w:lang w:val="kk-KZ"/>
              </w:rPr>
              <w:t/>
            </w:r>
            <w:r>
              <w:rPr>
                <w:rFonts w:ascii="Times New Roman" w:hAnsi="Times New Roman" w:cs="Times New Roman"/>
                <w:bCs/>
                <w:iCs/>
                <w:sz w:val="24"/>
                <w:szCs w:val="24"/>
              </w:rPr>
              <w:t/>
            </w:r>
            <w:r>
              <w:rPr>
                <w:rFonts w:ascii="Times New Roman" w:hAnsi="Times New Roman" w:cs="Times New Roman"/>
                <w:bCs/>
                <w:iCs/>
                <w:sz w:val="24"/>
                <w:szCs w:val="24"/>
                <w:lang w:val="kk-KZ"/>
              </w:rPr>
              <w:t/>
            </w:r>
            <w:r>
              <w:rPr>
                <w:rFonts w:ascii="Times New Roman" w:hAnsi="Times New Roman" w:cs="Times New Roman"/>
                <w:bCs/>
                <w:iCs/>
                <w:sz w:val="24"/>
                <w:szCs w:val="24"/>
              </w:rPr>
              <w:t/>
            </w:r>
            <w:r>
              <w:rPr>
                <w:rFonts w:ascii="Times New Roman" w:hAnsi="Times New Roman" w:cs="Times New Roman"/>
                <w:bCs/>
                <w:iCs/>
                <w:sz w:val="24"/>
                <w:szCs w:val="24"/>
                <w:lang w:val="kk-KZ"/>
              </w:rPr>
              <w:t/>
            </w:r>
            <w:r>
              <w:rPr>
                <w:rFonts w:ascii="Times New Roman" w:hAnsi="Times New Roman" w:cs="Times New Roman"/>
                <w:iCs/>
                <w:color w:val="00B050"/>
                <w:sz w:val="24"/>
                <w:szCs w:val="24"/>
                <w:lang w:val="kk-KZ" w:eastAsia="ru-RU"/>
              </w:rPr>
              <w:t xml:space="preserve"/>
            </w:r>
            <w:r>
              <w:rPr>
                <w:rFonts w:ascii="Times New Roman" w:hAnsi="Times New Roman" w:cs="Times New Roman"/>
                <w:sz w:val="24"/>
                <w:szCs w:val="24"/>
                <w:lang w:val="en-US" w:eastAsia="ru-RU"/>
              </w:rPr>
              <w:t/>
            </w:r>
          </w:p>
          <w:p w:rsidR="008C7B99" w:rsidRDefault="008C7B99">
            <w:pPr>
              <w:spacing w:after="0" w:line="240" w:lineRule="auto"/>
              <w:contextualSpacing/>
              <w:jc w:val="both"/>
              <w:rPr>
                <w:rFonts w:ascii="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lang w:val="en-US"/>
              </w:rPr>
              <w:t>1.7</w:t>
            </w:r>
            <w:r>
              <w:rPr>
                <w:rFonts w:ascii="Times New Roman" w:hAnsi="Times New Roman" w:cs="Times New Roman"/>
                <w:sz w:val="24"/>
                <w:szCs w:val="24"/>
              </w:rPr>
              <w:t/>
            </w:r>
          </w:p>
        </w:tc>
        <w:tc>
          <w:tcPr>
            <w:tcW w:w="3108" w:type="dxa"/>
            <w:gridSpan w:val="3"/>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rPr>
                <w:rFonts w:ascii="Times New Roman" w:hAnsi="Times New Roman" w:cs="Times New Roman"/>
                <w:sz w:val="24"/>
                <w:szCs w:val="24"/>
              </w:rPr>
            </w:pPr>
            <w:proofErr w:type="spellStart"/>
            <w:r>
              <w:rPr>
                <w:rFonts w:ascii="Times New Roman" w:hAnsi="Times New Roman" w:cs="Times New Roman"/>
                <w:b/>
                <w:sz w:val="24"/>
                <w:szCs w:val="24"/>
              </w:rPr>
              <w:t>Prerequisites:</w:t>
            </w:r>
            <w:proofErr w:type="spellEnd"/>
            <w:r>
              <w:rPr>
                <w:rFonts w:ascii="Times New Roman" w:hAnsi="Times New Roman" w:cs="Times New Roman"/>
                <w:b/>
                <w:sz w:val="24"/>
                <w:szCs w:val="24"/>
              </w:rPr>
              <w:t/>
            </w:r>
            <w:r>
              <w:rPr>
                <w:rFonts w:ascii="Times New Roman" w:hAnsi="Times New Roman" w:cs="Times New Roman"/>
                <w:sz w:val="24"/>
                <w:szCs w:val="24"/>
              </w:rPr>
              <w:t xml:space="preserve"> Diseases of the Oral Mucosa and Lips</w:t>
            </w:r>
          </w:p>
          <w:p w:rsidR="008C7B99" w:rsidRDefault="008C7B99">
            <w:pPr>
              <w:spacing w:after="0" w:line="240" w:lineRule="auto"/>
              <w:rPr>
                <w:rFonts w:ascii="Times New Roman" w:hAnsi="Times New Roman" w:cs="Times New Roman"/>
                <w:color w:val="000000" w:themeColor="text1"/>
                <w:sz w:val="24"/>
                <w:szCs w:val="24"/>
              </w:rPr>
            </w:pPr>
            <w:proofErr w:type="spellStart"/>
            <w:r>
              <w:rPr>
                <w:rFonts w:ascii="Times New Roman" w:hAnsi="Times New Roman" w:cs="Times New Roman"/>
                <w:b/>
                <w:color w:val="000000" w:themeColor="text1"/>
                <w:sz w:val="24"/>
                <w:szCs w:val="24"/>
              </w:rPr>
              <w:t xml:space="preserve">Post-requisites: </w:t>
            </w:r>
            <w:proofErr w:type="spellEnd"/>
            <w:r>
              <w:rPr>
                <w:rFonts w:ascii="Times New Roman" w:hAnsi="Times New Roman" w:cs="Times New Roman"/>
                <w:b/>
                <w:color w:val="000000" w:themeColor="text1"/>
                <w:sz w:val="24"/>
                <w:szCs w:val="24"/>
              </w:rPr>
              <w:t/>
            </w:r>
            <w:r>
              <w:rPr>
                <w:rFonts w:ascii="Times New Roman" w:hAnsi="Times New Roman" w:cs="Times New Roman"/>
                <w:b/>
                <w:sz w:val="24"/>
                <w:szCs w:val="24"/>
              </w:rPr>
              <w:t xml:space="preserve"/>
            </w:r>
            <w:r>
              <w:rPr>
                <w:rFonts w:ascii="Times New Roman" w:hAnsi="Times New Roman" w:cs="Times New Roman"/>
                <w:sz w:val="24"/>
                <w:szCs w:val="24"/>
              </w:rPr>
              <w:t>Therapeutic Dentistry in Internship</w:t>
            </w:r>
          </w:p>
        </w:tc>
      </w:tr>
      <w:tr w:rsidR="008C7B99" w:rsidTr="000E1F58">
        <w:trPr>
          <w:gridBefore w:val="1"/>
          <w:gridAfter w:val="1"/>
          <w:wBefore w:w="20" w:type="dxa"/>
          <w:wAfter w:w="6785" w:type="dxa"/>
        </w:trPr>
        <w:tc>
          <w:tcPr>
            <w:tcW w:w="689"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5420" w:type="dxa"/>
            <w:gridSpan w:val="7"/>
            <w:tcBorders>
              <w:top w:val="single" w:sz="4" w:space="0" w:color="auto"/>
              <w:left w:val="single" w:sz="4" w:space="0" w:color="auto"/>
              <w:bottom w:val="single" w:sz="4" w:space="0" w:color="auto"/>
              <w:right w:val="single" w:sz="4" w:space="0" w:color="auto"/>
            </w:tcBorders>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Agency and Year of Program Accreditation</w:t>
            </w:r>
          </w:p>
          <w:p w:rsidR="008C7B99" w:rsidRDefault="008C7B99">
            <w:pPr>
              <w:spacing w:after="0" w:line="240" w:lineRule="auto"/>
              <w:contextualSpacing/>
              <w:jc w:val="both"/>
              <w:rPr>
                <w:rFonts w:ascii="Times New Roman" w:hAnsi="Times New Roman" w:cs="Times New Roman"/>
                <w:sz w:val="24"/>
                <w:szCs w:val="24"/>
              </w:rPr>
            </w:pPr>
          </w:p>
          <w:p w:rsidR="008C7B99" w:rsidRDefault="00BA496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NAAR 2024-2025</w:t>
            </w:r>
            <w:r w:rsidR="008C7B99">
              <w:rPr>
                <w:rFonts w:ascii="Times New Roman" w:hAnsi="Times New Roman" w:cs="Times New Roman"/>
                <w:sz w:val="24"/>
                <w:szCs w:val="24"/>
              </w:rPr>
              <w:t/>
            </w:r>
          </w:p>
        </w:tc>
        <w:tc>
          <w:tcPr>
            <w:tcW w:w="708"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lang w:val="en-US"/>
              </w:rPr>
              <w:t>1.8</w:t>
            </w:r>
            <w:r>
              <w:rPr>
                <w:rFonts w:ascii="Times New Roman" w:hAnsi="Times New Roman" w:cs="Times New Roman"/>
                <w:sz w:val="24"/>
                <w:szCs w:val="24"/>
              </w:rPr>
              <w:t/>
            </w:r>
          </w:p>
        </w:tc>
        <w:tc>
          <w:tcPr>
            <w:tcW w:w="3108" w:type="dxa"/>
            <w:gridSpan w:val="3"/>
            <w:tcBorders>
              <w:top w:val="single" w:sz="4" w:space="0" w:color="auto"/>
              <w:left w:val="single" w:sz="4" w:space="0" w:color="auto"/>
              <w:bottom w:val="single" w:sz="4" w:space="0" w:color="auto"/>
              <w:right w:val="single" w:sz="4" w:space="0" w:color="auto"/>
            </w:tcBorders>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Independent Study/Practical Training/Research Work (quantity):</w:t>
            </w:r>
          </w:p>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15 hours</w:t>
            </w:r>
            <w:proofErr w:type="gramEnd"/>
          </w:p>
          <w:p w:rsidR="008C7B99" w:rsidRDefault="008C7B99">
            <w:pPr>
              <w:spacing w:after="0" w:line="240" w:lineRule="auto"/>
              <w:contextualSpacing/>
              <w:jc w:val="both"/>
              <w:rPr>
                <w:rFonts w:ascii="Times New Roman" w:hAnsi="Times New Roman" w:cs="Times New Roman"/>
                <w:sz w:val="24"/>
                <w:szCs w:val="24"/>
              </w:rPr>
            </w:pPr>
          </w:p>
        </w:tc>
      </w:tr>
      <w:tr w:rsidR="008C7B99" w:rsidTr="000E1F58">
        <w:trPr>
          <w:gridBefore w:val="1"/>
          <w:gridAfter w:val="1"/>
          <w:wBefore w:w="20" w:type="dxa"/>
          <w:wAfter w:w="6785" w:type="dxa"/>
        </w:trPr>
        <w:tc>
          <w:tcPr>
            <w:tcW w:w="689" w:type="dxa"/>
            <w:gridSpan w:val="2"/>
            <w:tcBorders>
              <w:top w:val="single" w:sz="4" w:space="0" w:color="auto"/>
              <w:left w:val="single" w:sz="4" w:space="0" w:color="auto"/>
              <w:bottom w:val="single" w:sz="4" w:space="0" w:color="auto"/>
              <w:right w:val="single" w:sz="4" w:space="0" w:color="auto"/>
            </w:tcBorders>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lang w:val="en-US"/>
              </w:rPr>
              <w:t>1.4</w:t>
            </w:r>
            <w:r>
              <w:rPr>
                <w:rFonts w:ascii="Times New Roman" w:hAnsi="Times New Roman" w:cs="Times New Roman"/>
                <w:sz w:val="24"/>
                <w:szCs w:val="24"/>
              </w:rPr>
              <w:t/>
            </w:r>
          </w:p>
          <w:p w:rsidR="008C7B99" w:rsidRDefault="008C7B99">
            <w:pPr>
              <w:spacing w:after="0" w:line="240" w:lineRule="auto"/>
              <w:contextualSpacing/>
              <w:jc w:val="both"/>
              <w:rPr>
                <w:rFonts w:ascii="Times New Roman" w:hAnsi="Times New Roman" w:cs="Times New Roman"/>
                <w:sz w:val="24"/>
                <w:szCs w:val="24"/>
                <w:highlight w:val="yellow"/>
              </w:rPr>
            </w:pPr>
          </w:p>
        </w:tc>
        <w:tc>
          <w:tcPr>
            <w:tcW w:w="5420" w:type="dxa"/>
            <w:gridSpan w:val="7"/>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rPr>
                <w:rFonts w:ascii="Times New Roman" w:hAnsi="Times New Roman" w:cs="Times New Roman"/>
                <w:sz w:val="24"/>
                <w:szCs w:val="24"/>
              </w:rPr>
            </w:pPr>
            <w:r>
              <w:rPr>
                <w:rFonts w:ascii="Times New Roman" w:hAnsi="Times New Roman" w:cs="Times New Roman"/>
                <w:b/>
                <w:sz w:val="24"/>
                <w:szCs w:val="24"/>
                <w:lang w:val="kk-KZ"/>
              </w:rPr>
              <w:t>Diseases of the Oral Mucosa</w:t>
            </w:r>
          </w:p>
        </w:tc>
        <w:tc>
          <w:tcPr>
            <w:tcW w:w="708"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1.9</w:t>
            </w:r>
          </w:p>
        </w:tc>
        <w:tc>
          <w:tcPr>
            <w:tcW w:w="3108" w:type="dxa"/>
            <w:gridSpan w:val="3"/>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Independent Study/Practical Training/Research Work (quantity):</w:t>
            </w:r>
          </w:p>
          <w:p w:rsidR="008C7B99" w:rsidRDefault="008C7B99">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15 hours</w:t>
            </w:r>
          </w:p>
        </w:tc>
      </w:tr>
      <w:tr w:rsidR="008C7B99" w:rsidTr="000E1F58">
        <w:trPr>
          <w:gridBefore w:val="1"/>
          <w:gridAfter w:val="1"/>
          <w:wBefore w:w="20" w:type="dxa"/>
          <w:wAfter w:w="6785" w:type="dxa"/>
        </w:trPr>
        <w:tc>
          <w:tcPr>
            <w:tcW w:w="689"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1.5</w:t>
            </w:r>
          </w:p>
        </w:tc>
        <w:tc>
          <w:tcPr>
            <w:tcW w:w="5420" w:type="dxa"/>
            <w:gridSpan w:val="7"/>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lang w:val="en-US"/>
              </w:rPr>
              <w:t xml:space="preserve">Discipline ID:    </w:t>
            </w:r>
            <w:r>
              <w:rPr>
                <w:rFonts w:ascii="Times New Roman" w:hAnsi="Times New Roman" w:cs="Times New Roman"/>
                <w:sz w:val="24"/>
                <w:szCs w:val="24"/>
              </w:rPr>
              <w:t xml:space="preserve"/>
            </w:r>
          </w:p>
          <w:p w:rsidR="008C7B99" w:rsidRDefault="008C7B9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Discipline Code </w:t>
            </w:r>
            <w:r>
              <w:rPr>
                <w:rFonts w:ascii="Times New Roman" w:hAnsi="Times New Roman" w:cs="Times New Roman"/>
                <w:b/>
                <w:sz w:val="24"/>
                <w:szCs w:val="24"/>
              </w:rPr>
              <w:t>PP 5317</w:t>
            </w:r>
          </w:p>
        </w:tc>
        <w:tc>
          <w:tcPr>
            <w:tcW w:w="708"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1.10</w:t>
            </w:r>
          </w:p>
        </w:tc>
        <w:tc>
          <w:tcPr>
            <w:tcW w:w="3108" w:type="dxa"/>
            <w:gridSpan w:val="3"/>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b/>
                <w:bCs/>
                <w:i/>
                <w:iCs/>
                <w:sz w:val="24"/>
                <w:szCs w:val="24"/>
              </w:rPr>
              <w:t>Mandatory</w:t>
            </w:r>
            <w:r>
              <w:rPr>
                <w:rFonts w:ascii="Times New Roman" w:hAnsi="Times New Roman" w:cs="Times New Roman"/>
                <w:sz w:val="24"/>
                <w:szCs w:val="24"/>
              </w:rPr>
              <w:t xml:space="preserve"> – Yes</w:t>
            </w:r>
          </w:p>
          <w:p w:rsidR="008C7B99" w:rsidRDefault="008C7B99">
            <w:pPr>
              <w:spacing w:after="0"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Differential Assessment</w:t>
            </w:r>
            <w:proofErr w:type="spellEnd"/>
          </w:p>
        </w:tc>
      </w:tr>
      <w:tr w:rsidR="008C7B99" w:rsidTr="000E1F58">
        <w:trPr>
          <w:gridBefore w:val="1"/>
          <w:gridAfter w:val="1"/>
          <w:wBefore w:w="20" w:type="dxa"/>
          <w:wAfter w:w="6785" w:type="dxa"/>
        </w:trPr>
        <w:tc>
          <w:tcPr>
            <w:tcW w:w="689" w:type="dxa"/>
            <w:gridSpan w:val="2"/>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lang w:val="en-US"/>
              </w:rPr>
              <w:t xml:space="preserve">2. </w:t>
            </w:r>
            <w:r>
              <w:rPr>
                <w:rFonts w:ascii="Times New Roman" w:hAnsi="Times New Roman" w:cs="Times New Roman"/>
                <w:b/>
                <w:bCs/>
                <w:sz w:val="24"/>
                <w:szCs w:val="24"/>
              </w:rPr>
              <w:t xml:space="preserve"/>
            </w:r>
          </w:p>
        </w:tc>
        <w:tc>
          <w:tcPr>
            <w:tcW w:w="9236" w:type="dxa"/>
            <w:gridSpan w:val="12"/>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Course Description</w:t>
            </w:r>
          </w:p>
        </w:tc>
      </w:tr>
      <w:tr w:rsidR="008C7B99" w:rsidRPr="000E1F58" w:rsidTr="000E1F58">
        <w:trPr>
          <w:gridBefore w:val="1"/>
          <w:gridAfter w:val="1"/>
          <w:wBefore w:w="20" w:type="dxa"/>
          <w:wAfter w:w="6785" w:type="dxa"/>
        </w:trPr>
        <w:tc>
          <w:tcPr>
            <w:tcW w:w="689" w:type="dxa"/>
            <w:gridSpan w:val="2"/>
            <w:tcBorders>
              <w:top w:val="single" w:sz="4" w:space="0" w:color="auto"/>
              <w:left w:val="single" w:sz="4" w:space="0" w:color="auto"/>
              <w:bottom w:val="single" w:sz="4" w:space="0" w:color="auto"/>
              <w:right w:val="single" w:sz="4" w:space="0" w:color="auto"/>
            </w:tcBorders>
          </w:tcPr>
          <w:p w:rsidR="008C7B99" w:rsidRDefault="008C7B99">
            <w:pPr>
              <w:spacing w:after="0" w:line="240" w:lineRule="auto"/>
              <w:contextualSpacing/>
              <w:jc w:val="both"/>
              <w:rPr>
                <w:rFonts w:ascii="Times New Roman" w:hAnsi="Times New Roman" w:cs="Times New Roman"/>
                <w:b/>
                <w:bCs/>
                <w:sz w:val="24"/>
                <w:szCs w:val="24"/>
              </w:rPr>
            </w:pPr>
          </w:p>
        </w:tc>
        <w:tc>
          <w:tcPr>
            <w:tcW w:w="9236" w:type="dxa"/>
            <w:gridSpan w:val="1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jc w:val="both"/>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The practical training in dentistry focuses on reinforcing operational skills in providing uncomplicated dental care and communication skills during the patient examination, treatment, and rehabilitation phases.</w:t>
            </w:r>
          </w:p>
          <w:p w:rsidR="008C7B99" w:rsidRDefault="008C7B99">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 practical training consolidates operational skills in delivering uncomplicated dental care and communication skills during the examination, treatment, and rehabilitation stages of dental patients.</w:t>
            </w:r>
            <w:proofErr w:type="spellStart"/>
            <w:r>
              <w:rPr>
                <w:rFonts w:ascii="Times New Roman" w:hAnsi="Times New Roman" w:cs="Times New Roman"/>
                <w:sz w:val="24"/>
                <w:szCs w:val="24"/>
                <w:shd w:val="clear" w:color="auto" w:fill="FFFFFF"/>
              </w:rPr>
              <w:t/>
            </w:r>
            <w:proofErr w:type="spellEnd"/>
            <w:r>
              <w:rPr>
                <w:rFonts w:ascii="Times New Roman" w:hAnsi="Times New Roman" w:cs="Times New Roman"/>
                <w:sz w:val="24"/>
                <w:szCs w:val="24"/>
                <w:shd w:val="clear" w:color="auto" w:fill="FFFFFF"/>
              </w:rPr>
              <w:t xml:space="preserve"/>
            </w:r>
            <w:proofErr w:type="spellStart"/>
            <w:r>
              <w:rPr>
                <w:rFonts w:ascii="Times New Roman" w:hAnsi="Times New Roman" w:cs="Times New Roman"/>
                <w:sz w:val="24"/>
                <w:szCs w:val="24"/>
                <w:shd w:val="clear" w:color="auto" w:fill="FFFFFF"/>
              </w:rPr>
              <w:t/>
            </w:r>
            <w:proofErr w:type="spellEnd"/>
            <w:r>
              <w:rPr>
                <w:rFonts w:ascii="Times New Roman" w:hAnsi="Times New Roman" w:cs="Times New Roman"/>
                <w:sz w:val="24"/>
                <w:szCs w:val="24"/>
                <w:shd w:val="clear" w:color="auto" w:fill="FFFFFF"/>
                <w:lang w:val="kk-KZ"/>
              </w:rPr>
              <w:t/>
            </w:r>
            <w:r>
              <w:rPr>
                <w:rFonts w:ascii="Times New Roman" w:hAnsi="Times New Roman" w:cs="Times New Roman"/>
                <w:sz w:val="24"/>
                <w:szCs w:val="24"/>
                <w:shd w:val="clear" w:color="auto" w:fill="FFFFFF"/>
              </w:rPr>
              <w:t/>
            </w:r>
          </w:p>
          <w:p w:rsidR="008C7B99" w:rsidRDefault="008C7B9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shd w:val="clear" w:color="auto" w:fill="FFFFFF"/>
                <w:lang w:val="en-US"/>
              </w:rPr>
              <w:t>The practice consolidates operational skills of providing simple dental care and communication skills at the stages of examination, treatment and rehabilitation of a dental patient.</w:t>
            </w:r>
          </w:p>
        </w:tc>
      </w:tr>
      <w:tr w:rsidR="008C7B99" w:rsidTr="000E1F58">
        <w:trPr>
          <w:gridBefore w:val="1"/>
          <w:gridAfter w:val="1"/>
          <w:wBefore w:w="20" w:type="dxa"/>
          <w:wAfter w:w="6785" w:type="dxa"/>
        </w:trPr>
        <w:tc>
          <w:tcPr>
            <w:tcW w:w="689" w:type="dxa"/>
            <w:gridSpan w:val="2"/>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spacing w:after="0" w:line="240" w:lineRule="auto"/>
              <w:contextualSpacing/>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3</w:t>
            </w:r>
          </w:p>
        </w:tc>
        <w:tc>
          <w:tcPr>
            <w:tcW w:w="9236" w:type="dxa"/>
            <w:gridSpan w:val="12"/>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Course Objective</w:t>
            </w:r>
          </w:p>
        </w:tc>
      </w:tr>
      <w:tr w:rsidR="008C7B99" w:rsidTr="001C7C61">
        <w:trPr>
          <w:gridBefore w:val="1"/>
          <w:wBefore w:w="20" w:type="dxa"/>
        </w:trPr>
        <w:tc>
          <w:tcPr>
            <w:tcW w:w="9925" w:type="dxa"/>
            <w:gridSpan w:val="14"/>
            <w:tcBorders>
              <w:top w:val="single" w:sz="4" w:space="0" w:color="auto"/>
              <w:left w:val="single" w:sz="4" w:space="0" w:color="auto"/>
              <w:bottom w:val="single" w:sz="4" w:space="0" w:color="auto"/>
              <w:right w:val="single" w:sz="4" w:space="0" w:color="auto"/>
            </w:tcBorders>
            <w:hideMark/>
          </w:tcPr>
          <w:p w:rsidR="008C7B99" w:rsidRDefault="008C7B99">
            <w:pPr>
              <w:pStyle w:val="a6"/>
              <w:spacing w:line="256" w:lineRule="auto"/>
              <w:contextualSpacing/>
              <w:jc w:val="both"/>
            </w:pPr>
            <w:proofErr w:type="gramStart"/>
            <w:r>
              <w:t xml:space="preserve">The student must consolidate and practically apply knowledge and skills,  </w:t>
            </w:r>
            <w:proofErr w:type="gramEnd"/>
            <w:r>
              <w:t xml:space="preserve"/>
            </w:r>
          </w:p>
          <w:p w:rsidR="008C7B99" w:rsidRDefault="008C7B99">
            <w:pPr>
              <w:pStyle w:val="a6"/>
              <w:spacing w:line="256" w:lineRule="auto"/>
              <w:contextualSpacing/>
              <w:jc w:val="both"/>
              <w:rPr>
                <w:lang w:val="kk-KZ"/>
              </w:rPr>
            </w:pPr>
            <w:r>
              <w:rPr>
                <w:lang w:val="kk-KZ"/>
              </w:rPr>
              <w:t xml:space="preserve">The development of competencies and skills in the dental assistant by the learner, </w:t>
            </w:r>
            <w:r>
              <w:t>acquired through the study of clinical and theoretical disciplines concerning the organization and implementation of measures for the prevention and treatment of dental diseases among various population groups</w:t>
            </w:r>
            <w:r>
              <w:rPr>
                <w:lang w:val="kk-KZ"/>
              </w:rPr>
              <w:t xml:space="preserve">, as well as the ability to complete primary medical documentation based on knowledge of the functions and responsibilities of the dental assistant; Effective communication with patients and staff, and teamwork. </w:t>
            </w:r>
          </w:p>
        </w:tc>
        <w:tc>
          <w:tcPr>
            <w:tcW w:w="6785" w:type="dxa"/>
            <w:tcBorders>
              <w:top w:val="single" w:sz="4" w:space="0" w:color="auto"/>
              <w:left w:val="single" w:sz="4" w:space="0" w:color="auto"/>
              <w:bottom w:val="single" w:sz="4" w:space="0" w:color="auto"/>
              <w:right w:val="single" w:sz="4" w:space="0" w:color="auto"/>
            </w:tcBorders>
          </w:tcPr>
          <w:p w:rsidR="008C7B99" w:rsidRDefault="008C7B99">
            <w:pPr>
              <w:spacing w:after="0" w:line="240" w:lineRule="auto"/>
              <w:ind w:left="-392"/>
              <w:jc w:val="both"/>
              <w:rPr>
                <w:rFonts w:ascii="Times New Roman" w:hAnsi="Times New Roman" w:cs="Times New Roman"/>
                <w:sz w:val="24"/>
                <w:szCs w:val="24"/>
              </w:rPr>
            </w:pPr>
          </w:p>
        </w:tc>
      </w:tr>
      <w:tr w:rsidR="008C7B99" w:rsidTr="001C7C61">
        <w:trPr>
          <w:gridBefore w:val="1"/>
          <w:gridAfter w:val="6"/>
          <w:wBefore w:w="20" w:type="dxa"/>
          <w:wAfter w:w="10601" w:type="dxa"/>
        </w:trPr>
        <w:tc>
          <w:tcPr>
            <w:tcW w:w="705" w:type="dxa"/>
            <w:gridSpan w:val="3"/>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4. </w:t>
            </w:r>
          </w:p>
        </w:tc>
        <w:tc>
          <w:tcPr>
            <w:tcW w:w="5404" w:type="dxa"/>
            <w:gridSpan w:val="6"/>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Learning outcomes (LO) for the discipline (3-5).                     </w:t>
            </w:r>
          </w:p>
        </w:tc>
      </w:tr>
      <w:tr w:rsidR="008C7B99" w:rsidTr="001C7C61">
        <w:trPr>
          <w:gridBefore w:val="1"/>
          <w:gridAfter w:val="1"/>
          <w:wBefore w:w="20" w:type="dxa"/>
          <w:wAfter w:w="6785" w:type="dxa"/>
        </w:trPr>
        <w:tc>
          <w:tcPr>
            <w:tcW w:w="705" w:type="dxa"/>
            <w:gridSpan w:val="3"/>
            <w:tcBorders>
              <w:top w:val="single" w:sz="4" w:space="0" w:color="auto"/>
              <w:left w:val="single" w:sz="4" w:space="0" w:color="auto"/>
              <w:bottom w:val="single" w:sz="4" w:space="0" w:color="auto"/>
              <w:right w:val="single" w:sz="4" w:space="0" w:color="auto"/>
            </w:tcBorders>
          </w:tcPr>
          <w:p w:rsidR="008C7B99" w:rsidRDefault="008C7B99">
            <w:pPr>
              <w:spacing w:after="0" w:line="240" w:lineRule="auto"/>
              <w:contextualSpacing/>
              <w:jc w:val="both"/>
              <w:rPr>
                <w:rFonts w:ascii="Times New Roman" w:hAnsi="Times New Roman" w:cs="Times New Roman"/>
                <w:sz w:val="24"/>
                <w:szCs w:val="24"/>
              </w:rPr>
            </w:pPr>
          </w:p>
        </w:tc>
        <w:tc>
          <w:tcPr>
            <w:tcW w:w="5404" w:type="dxa"/>
            <w:gridSpan w:val="6"/>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rPr>
              <w:t xml:space="preserve">LO of the discipline. </w:t>
            </w:r>
          </w:p>
        </w:tc>
        <w:tc>
          <w:tcPr>
            <w:tcW w:w="3816" w:type="dxa"/>
            <w:gridSpan w:val="5"/>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LO for the educational program, </w:t>
            </w:r>
          </w:p>
          <w:p w:rsidR="008C7B99" w:rsidRDefault="008C7B9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with which the LO of the discipline is associated. </w:t>
            </w:r>
          </w:p>
          <w:p w:rsidR="008C7B99" w:rsidRDefault="008C7B9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(LO number from the educational program passport).</w:t>
            </w:r>
          </w:p>
        </w:tc>
      </w:tr>
      <w:tr w:rsidR="001C7C61" w:rsidTr="001C7C61">
        <w:trPr>
          <w:gridBefore w:val="1"/>
          <w:gridAfter w:val="1"/>
          <w:wBefore w:w="20" w:type="dxa"/>
          <w:wAfter w:w="6785" w:type="dxa"/>
          <w:trHeight w:val="1135"/>
        </w:trPr>
        <w:tc>
          <w:tcPr>
            <w:tcW w:w="705" w:type="dxa"/>
            <w:gridSpan w:val="3"/>
            <w:tcBorders>
              <w:top w:val="single" w:sz="4" w:space="0" w:color="auto"/>
              <w:left w:val="single" w:sz="4" w:space="0" w:color="auto"/>
              <w:bottom w:val="single" w:sz="4" w:space="0" w:color="auto"/>
              <w:right w:val="single" w:sz="4" w:space="0" w:color="auto"/>
            </w:tcBorders>
            <w:hideMark/>
          </w:tcPr>
          <w:p w:rsidR="008C7B99" w:rsidRDefault="008C7B99">
            <w:pPr>
              <w:pStyle w:val="af8"/>
              <w:numPr>
                <w:ilvl w:val="0"/>
                <w:numId w:val="2"/>
              </w:numPr>
              <w:tabs>
                <w:tab w:val="left" w:pos="176"/>
              </w:tabs>
              <w:spacing w:line="256" w:lineRule="auto"/>
              <w:ind w:right="32"/>
              <w:rPr>
                <w:color w:val="000000" w:themeColor="text1"/>
              </w:rPr>
            </w:pPr>
            <w:r>
              <w:rPr>
                <w:color w:val="000000" w:themeColor="text1"/>
              </w:rPr>
              <w:t>1</w:t>
            </w:r>
          </w:p>
        </w:tc>
        <w:tc>
          <w:tcPr>
            <w:tcW w:w="5404" w:type="dxa"/>
            <w:gridSpan w:val="6"/>
            <w:tcBorders>
              <w:top w:val="single" w:sz="4" w:space="0" w:color="auto"/>
              <w:left w:val="single" w:sz="4" w:space="0" w:color="auto"/>
              <w:bottom w:val="single" w:sz="4" w:space="0" w:color="auto"/>
              <w:right w:val="single" w:sz="4" w:space="0" w:color="auto"/>
            </w:tcBorders>
          </w:tcPr>
          <w:p w:rsidR="008C7B99" w:rsidRDefault="008C7B99">
            <w:pPr>
              <w:spacing w:after="0" w:line="240" w:lineRule="auto"/>
              <w:ind w:left="34"/>
              <w:jc w:val="both"/>
              <w:rPr>
                <w:rFonts w:ascii="Times New Roman" w:hAnsi="Times New Roman" w:cs="Times New Roman"/>
                <w:sz w:val="24"/>
                <w:szCs w:val="24"/>
              </w:rPr>
            </w:pPr>
            <w:r>
              <w:rPr>
                <w:rFonts w:ascii="Times New Roman" w:hAnsi="Times New Roman" w:cs="Times New Roman"/>
                <w:sz w:val="24"/>
                <w:szCs w:val="24"/>
              </w:rPr>
              <w:t>To assist the dentist during patient consultations.</w:t>
            </w:r>
            <w:r>
              <w:rPr>
                <w:rFonts w:ascii="Times New Roman" w:hAnsi="Times New Roman" w:cs="Times New Roman"/>
                <w:sz w:val="24"/>
                <w:szCs w:val="24"/>
                <w:lang w:val="kk-KZ"/>
              </w:rPr>
              <w:t xml:space="preserve"/>
            </w:r>
          </w:p>
          <w:p w:rsidR="008C7B99" w:rsidRDefault="008C7B99">
            <w:pPr>
              <w:spacing w:after="0" w:line="240" w:lineRule="auto"/>
              <w:ind w:left="34"/>
              <w:jc w:val="both"/>
              <w:rPr>
                <w:rFonts w:ascii="Times New Roman" w:hAnsi="Times New Roman" w:cs="Times New Roman"/>
                <w:sz w:val="24"/>
                <w:szCs w:val="24"/>
              </w:rPr>
            </w:pPr>
          </w:p>
          <w:p w:rsidR="008C7B99" w:rsidRDefault="008C7B99">
            <w:pPr>
              <w:spacing w:after="0" w:line="240" w:lineRule="auto"/>
              <w:ind w:left="34"/>
              <w:jc w:val="both"/>
              <w:rPr>
                <w:rFonts w:ascii="Times New Roman" w:hAnsi="Times New Roman" w:cs="Times New Roman"/>
                <w:color w:val="FF0000"/>
                <w:sz w:val="24"/>
                <w:szCs w:val="24"/>
                <w:lang w:val="kk-KZ"/>
              </w:rPr>
            </w:pPr>
          </w:p>
        </w:tc>
        <w:tc>
          <w:tcPr>
            <w:tcW w:w="1132" w:type="dxa"/>
            <w:gridSpan w:val="3"/>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Proficiency level – 3.</w:t>
            </w:r>
            <w:r>
              <w:rPr>
                <w:rFonts w:ascii="Times New Roman" w:hAnsi="Times New Roman" w:cs="Times New Roman"/>
                <w:color w:val="000000" w:themeColor="text1"/>
                <w:sz w:val="24"/>
                <w:szCs w:val="24"/>
                <w:lang w:val="en-US"/>
              </w:rPr>
              <w:t xml:space="preserve"/>
            </w:r>
            <w:r>
              <w:rPr>
                <w:rFonts w:ascii="Times New Roman" w:hAnsi="Times New Roman" w:cs="Times New Roman"/>
                <w:color w:val="000000" w:themeColor="text1"/>
                <w:sz w:val="24"/>
                <w:szCs w:val="24"/>
              </w:rPr>
              <w:t/>
            </w:r>
          </w:p>
        </w:tc>
        <w:tc>
          <w:tcPr>
            <w:tcW w:w="2684"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ind w:left="27"/>
              <w:contextualSpacing/>
              <w:jc w:val="both"/>
              <w:rPr>
                <w:rFonts w:ascii="Times New Roman" w:hAnsi="Times New Roman" w:cs="Times New Roman"/>
                <w:sz w:val="24"/>
                <w:szCs w:val="24"/>
              </w:rPr>
            </w:pPr>
            <w:r>
              <w:rPr>
                <w:rFonts w:ascii="Times New Roman" w:hAnsi="Times New Roman" w:cs="Times New Roman"/>
                <w:sz w:val="24"/>
                <w:szCs w:val="24"/>
              </w:rPr>
              <w:t xml:space="preserve">To prescribe and apply appropriate modern diagnostic methods for oral cavity pathology.</w:t>
            </w:r>
            <w:r>
              <w:rPr>
                <w:rFonts w:ascii="Times New Roman" w:hAnsi="Times New Roman" w:cs="Times New Roman"/>
                <w:sz w:val="24"/>
                <w:szCs w:val="24"/>
              </w:rPr>
              <w:lastRenderedPageBreak/>
              <w:t/>
            </w:r>
          </w:p>
          <w:p w:rsidR="008C7B99" w:rsidRDefault="008C7B99">
            <w:pPr>
              <w:spacing w:after="0" w:line="240" w:lineRule="auto"/>
              <w:ind w:left="27"/>
              <w:contextualSpacing/>
              <w:jc w:val="both"/>
              <w:rPr>
                <w:rFonts w:ascii="Times New Roman" w:hAnsi="Times New Roman" w:cs="Times New Roman"/>
                <w:sz w:val="24"/>
                <w:szCs w:val="24"/>
              </w:rPr>
            </w:pPr>
            <w:r>
              <w:rPr>
                <w:rFonts w:ascii="Times New Roman" w:hAnsi="Times New Roman" w:cs="Times New Roman"/>
                <w:sz w:val="24"/>
                <w:szCs w:val="24"/>
              </w:rPr>
              <w:t>To interpret the obtained results.</w:t>
            </w:r>
          </w:p>
          <w:p w:rsidR="008C7B99" w:rsidRDefault="008C7B99">
            <w:pPr>
              <w:spacing w:after="0" w:line="240" w:lineRule="auto"/>
              <w:ind w:left="27"/>
              <w:contextualSpacing/>
              <w:jc w:val="both"/>
              <w:rPr>
                <w:rFonts w:ascii="Times New Roman" w:hAnsi="Times New Roman" w:cs="Times New Roman"/>
                <w:sz w:val="24"/>
                <w:szCs w:val="24"/>
              </w:rPr>
            </w:pPr>
            <w:r>
              <w:rPr>
                <w:rFonts w:ascii="Times New Roman" w:hAnsi="Times New Roman" w:cs="Times New Roman"/>
                <w:sz w:val="24"/>
                <w:szCs w:val="24"/>
              </w:rPr>
              <w:t>To analyze the obtained data.</w:t>
            </w:r>
          </w:p>
        </w:tc>
      </w:tr>
      <w:tr w:rsidR="001C7C61" w:rsidTr="001C7C61">
        <w:trPr>
          <w:gridBefore w:val="1"/>
          <w:gridAfter w:val="1"/>
          <w:wBefore w:w="20" w:type="dxa"/>
          <w:wAfter w:w="6785" w:type="dxa"/>
          <w:trHeight w:val="1004"/>
        </w:trPr>
        <w:tc>
          <w:tcPr>
            <w:tcW w:w="705" w:type="dxa"/>
            <w:gridSpan w:val="3"/>
            <w:tcBorders>
              <w:top w:val="single" w:sz="4" w:space="0" w:color="auto"/>
              <w:left w:val="single" w:sz="4" w:space="0" w:color="auto"/>
              <w:bottom w:val="single" w:sz="4" w:space="0" w:color="auto"/>
              <w:right w:val="single" w:sz="4" w:space="0" w:color="auto"/>
            </w:tcBorders>
          </w:tcPr>
          <w:p w:rsidR="008C7B99" w:rsidRDefault="008C7B99">
            <w:pPr>
              <w:pStyle w:val="af8"/>
              <w:numPr>
                <w:ilvl w:val="0"/>
                <w:numId w:val="2"/>
              </w:numPr>
              <w:tabs>
                <w:tab w:val="left" w:pos="176"/>
                <w:tab w:val="left" w:pos="360"/>
                <w:tab w:val="left" w:pos="743"/>
              </w:tabs>
              <w:spacing w:line="256" w:lineRule="auto"/>
              <w:ind w:right="32"/>
              <w:rPr>
                <w:color w:val="000000" w:themeColor="text1"/>
              </w:rPr>
            </w:pPr>
          </w:p>
        </w:tc>
        <w:tc>
          <w:tcPr>
            <w:tcW w:w="5404" w:type="dxa"/>
            <w:gridSpan w:val="6"/>
            <w:tcBorders>
              <w:top w:val="single" w:sz="4" w:space="0" w:color="auto"/>
              <w:left w:val="single" w:sz="4" w:space="0" w:color="auto"/>
              <w:bottom w:val="single" w:sz="4" w:space="0" w:color="auto"/>
              <w:right w:val="single" w:sz="4" w:space="0" w:color="auto"/>
            </w:tcBorders>
            <w:hideMark/>
          </w:tcPr>
          <w:p w:rsidR="008C7B99" w:rsidRDefault="008C7B99">
            <w:pPr>
              <w:ind w:right="282"/>
              <w:jc w:val="both"/>
              <w:rPr>
                <w:rFonts w:ascii="Times New Roman" w:eastAsiaTheme="minorHAnsi" w:hAnsi="Times New Roman" w:cs="Times New Roman"/>
                <w:color w:val="000000"/>
                <w:sz w:val="24"/>
                <w:szCs w:val="24"/>
              </w:rPr>
            </w:pPr>
            <w:r>
              <w:rPr>
                <w:rFonts w:ascii="Times New Roman" w:hAnsi="Times New Roman" w:cs="Times New Roman"/>
                <w:sz w:val="24"/>
                <w:szCs w:val="24"/>
              </w:rPr>
              <w:t>Conducting dental health education for the public on the etiology and prevention of dental diseases (discussions, lectures).</w:t>
            </w:r>
          </w:p>
        </w:tc>
        <w:tc>
          <w:tcPr>
            <w:tcW w:w="1132" w:type="dxa"/>
            <w:gridSpan w:val="3"/>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Proficiency level – 3.</w:t>
            </w:r>
            <w:r>
              <w:rPr>
                <w:rFonts w:ascii="Times New Roman" w:hAnsi="Times New Roman" w:cs="Times New Roman"/>
                <w:color w:val="000000" w:themeColor="text1"/>
                <w:sz w:val="24"/>
                <w:szCs w:val="24"/>
                <w:lang w:val="en-US"/>
              </w:rPr>
              <w:t xml:space="preserve"/>
            </w:r>
            <w:r>
              <w:rPr>
                <w:rFonts w:ascii="Times New Roman" w:hAnsi="Times New Roman" w:cs="Times New Roman"/>
                <w:color w:val="000000" w:themeColor="text1"/>
                <w:sz w:val="24"/>
                <w:szCs w:val="24"/>
              </w:rPr>
              <w:t/>
            </w:r>
          </w:p>
        </w:tc>
        <w:tc>
          <w:tcPr>
            <w:tcW w:w="2684"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ind w:left="27"/>
              <w:contextualSpacing/>
              <w:jc w:val="both"/>
              <w:rPr>
                <w:rFonts w:ascii="Times New Roman" w:hAnsi="Times New Roman" w:cs="Times New Roman"/>
                <w:sz w:val="24"/>
                <w:szCs w:val="24"/>
              </w:rPr>
            </w:pPr>
            <w:r>
              <w:rPr>
                <w:rFonts w:ascii="Times New Roman" w:hAnsi="Times New Roman" w:cs="Times New Roman"/>
                <w:sz w:val="24"/>
                <w:szCs w:val="24"/>
              </w:rPr>
              <w:t xml:space="preserve">Effectively conveying medical information orally and in writing during mini-conferences.</w:t>
            </w:r>
            <w:proofErr w:type="spellStart"/>
            <w:r>
              <w:rPr>
                <w:rFonts w:ascii="Times New Roman" w:hAnsi="Times New Roman" w:cs="Times New Roman"/>
                <w:sz w:val="24"/>
                <w:szCs w:val="24"/>
              </w:rPr>
              <w:t/>
            </w:r>
            <w:proofErr w:type="spellEnd"/>
          </w:p>
        </w:tc>
      </w:tr>
      <w:tr w:rsidR="001C7C61" w:rsidTr="001C7C61">
        <w:trPr>
          <w:gridBefore w:val="1"/>
          <w:gridAfter w:val="1"/>
          <w:wBefore w:w="20" w:type="dxa"/>
          <w:wAfter w:w="6785" w:type="dxa"/>
          <w:trHeight w:val="926"/>
        </w:trPr>
        <w:tc>
          <w:tcPr>
            <w:tcW w:w="705" w:type="dxa"/>
            <w:gridSpan w:val="3"/>
            <w:tcBorders>
              <w:top w:val="single" w:sz="4" w:space="0" w:color="auto"/>
              <w:left w:val="single" w:sz="4" w:space="0" w:color="auto"/>
              <w:bottom w:val="single" w:sz="4" w:space="0" w:color="auto"/>
              <w:right w:val="single" w:sz="4" w:space="0" w:color="auto"/>
            </w:tcBorders>
          </w:tcPr>
          <w:p w:rsidR="008C7B99" w:rsidRDefault="008C7B99">
            <w:pPr>
              <w:pStyle w:val="af8"/>
              <w:numPr>
                <w:ilvl w:val="0"/>
                <w:numId w:val="2"/>
              </w:numPr>
              <w:tabs>
                <w:tab w:val="left" w:pos="176"/>
                <w:tab w:val="left" w:pos="743"/>
              </w:tabs>
              <w:spacing w:line="256" w:lineRule="auto"/>
              <w:ind w:right="305"/>
              <w:rPr>
                <w:color w:val="000000" w:themeColor="text1"/>
              </w:rPr>
            </w:pPr>
          </w:p>
        </w:tc>
        <w:tc>
          <w:tcPr>
            <w:tcW w:w="5404" w:type="dxa"/>
            <w:gridSpan w:val="6"/>
            <w:tcBorders>
              <w:top w:val="single" w:sz="4" w:space="0" w:color="auto"/>
              <w:left w:val="single" w:sz="4" w:space="0" w:color="auto"/>
              <w:bottom w:val="single" w:sz="4" w:space="0" w:color="auto"/>
              <w:right w:val="single" w:sz="4" w:space="0" w:color="auto"/>
            </w:tcBorders>
            <w:hideMark/>
          </w:tcPr>
          <w:p w:rsidR="008C7B99" w:rsidRDefault="008C7B99">
            <w:pPr>
              <w:autoSpaceDE w:val="0"/>
              <w:autoSpaceDN w:val="0"/>
              <w:adjustRightInd w:val="0"/>
              <w:spacing w:after="0" w:line="240" w:lineRule="auto"/>
              <w:ind w:left="34"/>
              <w:jc w:val="both"/>
              <w:rPr>
                <w:rFonts w:ascii="Times New Roman" w:eastAsiaTheme="minorHAnsi" w:hAnsi="Times New Roman" w:cs="Times New Roman"/>
                <w:color w:val="000000"/>
                <w:sz w:val="24"/>
                <w:szCs w:val="24"/>
              </w:rPr>
            </w:pPr>
            <w:r>
              <w:rPr>
                <w:rFonts w:ascii="Times New Roman" w:hAnsi="Times New Roman" w:cs="Times New Roman"/>
                <w:sz w:val="24"/>
                <w:szCs w:val="24"/>
              </w:rPr>
              <w:t xml:space="preserve">Assisting the dentist in the treatment of diseases of the hard dental tissues, pulp, and periodontium. </w:t>
            </w:r>
            <w:proofErr w:type="gramStart"/>
            <w:r>
              <w:rPr>
                <w:rFonts w:ascii="Times New Roman" w:hAnsi="Times New Roman" w:cs="Times New Roman"/>
                <w:sz w:val="24"/>
                <w:szCs w:val="24"/>
              </w:rPr>
              <w:t/>
            </w:r>
            <w:proofErr w:type="gramEnd"/>
            <w:r>
              <w:rPr>
                <w:rFonts w:ascii="Times New Roman" w:hAnsi="Times New Roman" w:cs="Times New Roman"/>
                <w:sz w:val="24"/>
                <w:szCs w:val="24"/>
              </w:rPr>
              <w:t xml:space="preserve"/>
            </w:r>
          </w:p>
        </w:tc>
        <w:tc>
          <w:tcPr>
            <w:tcW w:w="1132" w:type="dxa"/>
            <w:gridSpan w:val="3"/>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Proficiency level – 3.</w:t>
            </w:r>
            <w:r>
              <w:rPr>
                <w:rFonts w:ascii="Times New Roman" w:hAnsi="Times New Roman" w:cs="Times New Roman"/>
                <w:color w:val="000000" w:themeColor="text1"/>
                <w:sz w:val="24"/>
                <w:szCs w:val="24"/>
                <w:lang w:val="en-US"/>
              </w:rPr>
              <w:t xml:space="preserve"/>
            </w:r>
            <w:r>
              <w:rPr>
                <w:rFonts w:ascii="Times New Roman" w:hAnsi="Times New Roman" w:cs="Times New Roman"/>
                <w:color w:val="000000" w:themeColor="text1"/>
                <w:sz w:val="24"/>
                <w:szCs w:val="24"/>
              </w:rPr>
              <w:t/>
            </w:r>
          </w:p>
        </w:tc>
        <w:tc>
          <w:tcPr>
            <w:tcW w:w="2684"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ind w:left="27"/>
              <w:contextualSpacing/>
              <w:jc w:val="both"/>
              <w:rPr>
                <w:rFonts w:ascii="Times New Roman" w:hAnsi="Times New Roman" w:cs="Times New Roman"/>
                <w:sz w:val="24"/>
                <w:szCs w:val="24"/>
              </w:rPr>
            </w:pPr>
            <w:r>
              <w:rPr>
                <w:rFonts w:ascii="Times New Roman" w:hAnsi="Times New Roman" w:cs="Times New Roman"/>
                <w:sz w:val="24"/>
                <w:szCs w:val="24"/>
              </w:rPr>
              <w:t xml:space="preserve">Applying knowledge of fundamental principles of human behavior to facilitate effective communication and therapeutic-diagnostic processes, adhering to the principles of ethics and deontology. </w:t>
            </w:r>
          </w:p>
        </w:tc>
      </w:tr>
      <w:tr w:rsidR="001C7C61" w:rsidTr="001C7C61">
        <w:trPr>
          <w:gridBefore w:val="1"/>
          <w:gridAfter w:val="1"/>
          <w:wBefore w:w="20" w:type="dxa"/>
          <w:wAfter w:w="6785" w:type="dxa"/>
        </w:trPr>
        <w:tc>
          <w:tcPr>
            <w:tcW w:w="705" w:type="dxa"/>
            <w:gridSpan w:val="3"/>
            <w:tcBorders>
              <w:top w:val="single" w:sz="4" w:space="0" w:color="auto"/>
              <w:left w:val="single" w:sz="4" w:space="0" w:color="auto"/>
              <w:bottom w:val="single" w:sz="4" w:space="0" w:color="auto"/>
              <w:right w:val="single" w:sz="4" w:space="0" w:color="auto"/>
            </w:tcBorders>
          </w:tcPr>
          <w:p w:rsidR="008C7B99" w:rsidRDefault="008C7B99">
            <w:pPr>
              <w:pStyle w:val="af8"/>
              <w:numPr>
                <w:ilvl w:val="0"/>
                <w:numId w:val="2"/>
              </w:numPr>
              <w:tabs>
                <w:tab w:val="left" w:pos="176"/>
                <w:tab w:val="left" w:pos="360"/>
                <w:tab w:val="left" w:pos="743"/>
              </w:tabs>
              <w:spacing w:line="256" w:lineRule="auto"/>
              <w:ind w:right="32"/>
              <w:rPr>
                <w:color w:val="000000" w:themeColor="text1"/>
              </w:rPr>
            </w:pPr>
          </w:p>
        </w:tc>
        <w:tc>
          <w:tcPr>
            <w:tcW w:w="5404" w:type="dxa"/>
            <w:gridSpan w:val="6"/>
            <w:tcBorders>
              <w:top w:val="single" w:sz="4" w:space="0" w:color="auto"/>
              <w:left w:val="single" w:sz="4" w:space="0" w:color="auto"/>
              <w:bottom w:val="single" w:sz="4" w:space="0" w:color="auto"/>
              <w:right w:val="single" w:sz="4" w:space="0" w:color="auto"/>
            </w:tcBorders>
          </w:tcPr>
          <w:p w:rsidR="008C7B99" w:rsidRDefault="008C7B99">
            <w:pPr>
              <w:spacing w:after="0" w:line="240" w:lineRule="auto"/>
              <w:ind w:left="34"/>
              <w:jc w:val="both"/>
              <w:rPr>
                <w:rFonts w:ascii="Times New Roman" w:hAnsi="Times New Roman" w:cs="Times New Roman"/>
                <w:sz w:val="24"/>
                <w:szCs w:val="24"/>
              </w:rPr>
            </w:pPr>
            <w:r>
              <w:rPr>
                <w:rFonts w:ascii="Times New Roman" w:hAnsi="Times New Roman" w:cs="Times New Roman"/>
                <w:sz w:val="24"/>
                <w:szCs w:val="24"/>
              </w:rPr>
              <w:t>To prepare medical documentation as prescribed by the legislation of the Republic of Kazakhstan within electronic information systems.</w:t>
            </w:r>
          </w:p>
          <w:p w:rsidR="008C7B99" w:rsidRDefault="008C7B99">
            <w:pPr>
              <w:autoSpaceDE w:val="0"/>
              <w:autoSpaceDN w:val="0"/>
              <w:adjustRightInd w:val="0"/>
              <w:spacing w:after="0" w:line="240" w:lineRule="auto"/>
              <w:ind w:left="34"/>
              <w:jc w:val="both"/>
              <w:rPr>
                <w:rFonts w:ascii="Times New Roman" w:eastAsiaTheme="minorHAnsi" w:hAnsi="Times New Roman" w:cs="Times New Roman"/>
                <w:color w:val="000000"/>
                <w:sz w:val="24"/>
                <w:szCs w:val="24"/>
              </w:rPr>
            </w:pPr>
          </w:p>
        </w:tc>
        <w:tc>
          <w:tcPr>
            <w:tcW w:w="1132" w:type="dxa"/>
            <w:gridSpan w:val="3"/>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Level 3</w:t>
            </w:r>
          </w:p>
        </w:tc>
        <w:tc>
          <w:tcPr>
            <w:tcW w:w="2684"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ind w:left="27"/>
              <w:contextualSpacing/>
              <w:jc w:val="both"/>
              <w:rPr>
                <w:rFonts w:ascii="Times New Roman" w:hAnsi="Times New Roman" w:cs="Times New Roman"/>
                <w:sz w:val="24"/>
                <w:szCs w:val="24"/>
              </w:rPr>
            </w:pPr>
            <w:r>
              <w:rPr>
                <w:rFonts w:ascii="Times New Roman" w:hAnsi="Times New Roman" w:cs="Times New Roman"/>
                <w:sz w:val="24"/>
                <w:szCs w:val="24"/>
              </w:rPr>
              <w:t xml:space="preserve">To apply knowledge of patient psychology, considering cultural characteristics and racial affiliation; To demonstrate skills in teamwork, organization, and management of the diagnostic and therapeutic process;</w:t>
            </w:r>
            <w:r>
              <w:rPr>
                <w:rFonts w:ascii="Times New Roman" w:eastAsia="Times New Roman" w:hAnsi="Times New Roman" w:cs="Times New Roman"/>
                <w:sz w:val="24"/>
                <w:szCs w:val="24"/>
                <w:lang w:eastAsia="ru-RU"/>
              </w:rPr>
              <w:t/>
            </w:r>
          </w:p>
        </w:tc>
      </w:tr>
      <w:tr w:rsidR="001C7C61" w:rsidTr="001C7C61">
        <w:trPr>
          <w:gridBefore w:val="1"/>
          <w:gridAfter w:val="1"/>
          <w:wBefore w:w="20" w:type="dxa"/>
          <w:wAfter w:w="6785" w:type="dxa"/>
        </w:trPr>
        <w:tc>
          <w:tcPr>
            <w:tcW w:w="705" w:type="dxa"/>
            <w:gridSpan w:val="3"/>
            <w:tcBorders>
              <w:top w:val="single" w:sz="4" w:space="0" w:color="auto"/>
              <w:left w:val="single" w:sz="4" w:space="0" w:color="auto"/>
              <w:bottom w:val="single" w:sz="4" w:space="0" w:color="auto"/>
              <w:right w:val="single" w:sz="4" w:space="0" w:color="auto"/>
            </w:tcBorders>
          </w:tcPr>
          <w:p w:rsidR="008C7B99" w:rsidRDefault="008C7B99">
            <w:pPr>
              <w:pStyle w:val="af8"/>
              <w:numPr>
                <w:ilvl w:val="0"/>
                <w:numId w:val="2"/>
              </w:numPr>
              <w:tabs>
                <w:tab w:val="left" w:pos="176"/>
                <w:tab w:val="left" w:pos="360"/>
                <w:tab w:val="left" w:pos="743"/>
              </w:tabs>
              <w:spacing w:line="256" w:lineRule="auto"/>
              <w:ind w:right="32"/>
              <w:rPr>
                <w:color w:val="000000" w:themeColor="text1"/>
              </w:rPr>
            </w:pPr>
          </w:p>
        </w:tc>
        <w:tc>
          <w:tcPr>
            <w:tcW w:w="5404" w:type="dxa"/>
            <w:gridSpan w:val="6"/>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ind w:left="34"/>
              <w:jc w:val="both"/>
              <w:rPr>
                <w:rFonts w:ascii="Times New Roman" w:eastAsiaTheme="minorHAnsi" w:hAnsi="Times New Roman" w:cs="Times New Roman"/>
                <w:color w:val="000000" w:themeColor="text1"/>
                <w:sz w:val="24"/>
                <w:szCs w:val="24"/>
              </w:rPr>
            </w:pPr>
            <w:r>
              <w:rPr>
                <w:rFonts w:ascii="Times New Roman" w:hAnsi="Times New Roman" w:cs="Times New Roman"/>
                <w:color w:val="000000" w:themeColor="text1"/>
                <w:sz w:val="24"/>
                <w:szCs w:val="24"/>
              </w:rPr>
              <w:t xml:space="preserve">To demonstrate knowledge of the principles of dispensary care and methods of health education within medical organizations. </w:t>
            </w:r>
          </w:p>
        </w:tc>
        <w:tc>
          <w:tcPr>
            <w:tcW w:w="1132" w:type="dxa"/>
            <w:gridSpan w:val="3"/>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Proficiency Level - 2</w:t>
            </w:r>
            <w:r>
              <w:rPr>
                <w:rFonts w:ascii="Times New Roman" w:hAnsi="Times New Roman" w:cs="Times New Roman"/>
                <w:color w:val="000000" w:themeColor="text1"/>
                <w:sz w:val="24"/>
                <w:szCs w:val="24"/>
                <w:lang w:val="en-US"/>
              </w:rPr>
              <w:t xml:space="preserve"/>
            </w:r>
            <w:r>
              <w:rPr>
                <w:rFonts w:ascii="Times New Roman" w:hAnsi="Times New Roman" w:cs="Times New Roman"/>
                <w:color w:val="000000" w:themeColor="text1"/>
                <w:sz w:val="24"/>
                <w:szCs w:val="24"/>
              </w:rPr>
              <w:t/>
            </w:r>
          </w:p>
        </w:tc>
        <w:tc>
          <w:tcPr>
            <w:tcW w:w="2684" w:type="dxa"/>
            <w:gridSpan w:val="2"/>
            <w:vMerge w:val="restart"/>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ind w:left="27"/>
              <w:contextualSpacing/>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To work effectively within an interprofessional/multidisciplinary team alongside other healthcare professionals;</w:t>
            </w:r>
            <w:proofErr w:type="spellStart"/>
            <w:r>
              <w:rPr>
                <w:rFonts w:ascii="Times New Roman" w:hAnsi="Times New Roman" w:cs="Times New Roman"/>
                <w:sz w:val="24"/>
                <w:szCs w:val="24"/>
                <w:shd w:val="clear" w:color="auto" w:fill="FFFFFF"/>
              </w:rPr>
              <w:t/>
            </w:r>
            <w:proofErr w:type="spellEnd"/>
            <w:r>
              <w:rPr>
                <w:rFonts w:ascii="Times New Roman" w:hAnsi="Times New Roman" w:cs="Times New Roman"/>
                <w:sz w:val="24"/>
                <w:szCs w:val="24"/>
                <w:shd w:val="clear" w:color="auto" w:fill="FFFFFF"/>
              </w:rPr>
              <w:t xml:space="preserve"/>
            </w:r>
            <w:proofErr w:type="spellStart"/>
            <w:r>
              <w:rPr>
                <w:rFonts w:ascii="Times New Roman" w:hAnsi="Times New Roman" w:cs="Times New Roman"/>
                <w:sz w:val="24"/>
                <w:szCs w:val="24"/>
                <w:shd w:val="clear" w:color="auto" w:fill="FFFFFF"/>
              </w:rPr>
              <w:t/>
            </w:r>
            <w:proofErr w:type="spellEnd"/>
            <w:r>
              <w:rPr>
                <w:rFonts w:ascii="Times New Roman" w:hAnsi="Times New Roman" w:cs="Times New Roman"/>
                <w:sz w:val="24"/>
                <w:szCs w:val="24"/>
                <w:shd w:val="clear" w:color="auto" w:fill="FFFFFF"/>
              </w:rPr>
              <w:t xml:space="preserve"/>
            </w:r>
          </w:p>
        </w:tc>
      </w:tr>
      <w:tr w:rsidR="001C7C61" w:rsidTr="001C7C61">
        <w:trPr>
          <w:gridBefore w:val="1"/>
          <w:gridAfter w:val="1"/>
          <w:wBefore w:w="20" w:type="dxa"/>
          <w:wAfter w:w="6785" w:type="dxa"/>
        </w:trPr>
        <w:tc>
          <w:tcPr>
            <w:tcW w:w="705" w:type="dxa"/>
            <w:gridSpan w:val="3"/>
            <w:tcBorders>
              <w:top w:val="single" w:sz="4" w:space="0" w:color="auto"/>
              <w:left w:val="single" w:sz="4" w:space="0" w:color="auto"/>
              <w:bottom w:val="single" w:sz="4" w:space="0" w:color="auto"/>
              <w:right w:val="single" w:sz="4" w:space="0" w:color="auto"/>
            </w:tcBorders>
          </w:tcPr>
          <w:p w:rsidR="008C7B99" w:rsidRDefault="008C7B99">
            <w:pPr>
              <w:pStyle w:val="af8"/>
              <w:numPr>
                <w:ilvl w:val="0"/>
                <w:numId w:val="2"/>
              </w:numPr>
              <w:tabs>
                <w:tab w:val="left" w:pos="176"/>
                <w:tab w:val="left" w:pos="360"/>
                <w:tab w:val="left" w:pos="743"/>
              </w:tabs>
              <w:spacing w:line="256" w:lineRule="auto"/>
              <w:ind w:right="32"/>
              <w:rPr>
                <w:color w:val="000000" w:themeColor="text1"/>
              </w:rPr>
            </w:pPr>
          </w:p>
        </w:tc>
        <w:tc>
          <w:tcPr>
            <w:tcW w:w="5404" w:type="dxa"/>
            <w:gridSpan w:val="6"/>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ind w:left="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Skills in promoting a healthy lifestyle (combating harmful habits and consistent physical activity), principles of rational nutrition, regulation of work and rest, and preventive as well as anti-epidemic measures conducted by the dentist. </w:t>
            </w:r>
          </w:p>
        </w:tc>
        <w:tc>
          <w:tcPr>
            <w:tcW w:w="1132" w:type="dxa"/>
            <w:gridSpan w:val="3"/>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Proficiency Level - 2</w:t>
            </w:r>
            <w:r>
              <w:rPr>
                <w:rFonts w:ascii="Times New Roman" w:hAnsi="Times New Roman" w:cs="Times New Roman"/>
                <w:color w:val="000000" w:themeColor="text1"/>
                <w:sz w:val="24"/>
                <w:szCs w:val="24"/>
                <w:lang w:val="en-US"/>
              </w:rPr>
              <w:t xml:space="preserve"/>
            </w:r>
            <w:r>
              <w:rPr>
                <w:rFonts w:ascii="Times New Roman" w:hAnsi="Times New Roman" w:cs="Times New Roman"/>
                <w:color w:val="000000" w:themeColor="text1"/>
                <w:sz w:val="24"/>
                <w:szCs w:val="24"/>
              </w:rPr>
              <w:t/>
            </w:r>
          </w:p>
        </w:tc>
        <w:tc>
          <w:tcPr>
            <w:tcW w:w="2684" w:type="dxa"/>
            <w:gridSpan w:val="2"/>
            <w:vMerge/>
            <w:tcBorders>
              <w:top w:val="single" w:sz="4" w:space="0" w:color="auto"/>
              <w:left w:val="single" w:sz="4" w:space="0" w:color="auto"/>
              <w:bottom w:val="single" w:sz="4" w:space="0" w:color="auto"/>
              <w:right w:val="single" w:sz="4" w:space="0" w:color="auto"/>
            </w:tcBorders>
            <w:vAlign w:val="center"/>
            <w:hideMark/>
          </w:tcPr>
          <w:p w:rsidR="008C7B99" w:rsidRDefault="008C7B99">
            <w:pPr>
              <w:spacing w:after="0"/>
              <w:rPr>
                <w:rFonts w:ascii="Times New Roman" w:hAnsi="Times New Roman" w:cs="Times New Roman"/>
                <w:sz w:val="24"/>
                <w:szCs w:val="24"/>
              </w:rPr>
            </w:pPr>
          </w:p>
        </w:tc>
      </w:tr>
      <w:tr w:rsidR="001C7C61" w:rsidTr="001C7C61">
        <w:trPr>
          <w:gridBefore w:val="1"/>
          <w:gridAfter w:val="1"/>
          <w:wBefore w:w="20" w:type="dxa"/>
          <w:wAfter w:w="6785" w:type="dxa"/>
        </w:trPr>
        <w:tc>
          <w:tcPr>
            <w:tcW w:w="705" w:type="dxa"/>
            <w:gridSpan w:val="3"/>
            <w:tcBorders>
              <w:top w:val="single" w:sz="4" w:space="0" w:color="auto"/>
              <w:left w:val="single" w:sz="4" w:space="0" w:color="auto"/>
              <w:bottom w:val="single" w:sz="4" w:space="0" w:color="auto"/>
              <w:right w:val="single" w:sz="4" w:space="0" w:color="auto"/>
            </w:tcBorders>
          </w:tcPr>
          <w:p w:rsidR="008C7B99" w:rsidRDefault="008C7B99">
            <w:pPr>
              <w:pStyle w:val="af8"/>
              <w:numPr>
                <w:ilvl w:val="0"/>
                <w:numId w:val="2"/>
              </w:numPr>
              <w:tabs>
                <w:tab w:val="left" w:pos="176"/>
                <w:tab w:val="left" w:pos="360"/>
                <w:tab w:val="left" w:pos="743"/>
              </w:tabs>
              <w:spacing w:line="256" w:lineRule="auto"/>
              <w:ind w:right="32"/>
              <w:rPr>
                <w:color w:val="000000" w:themeColor="text1"/>
              </w:rPr>
            </w:pPr>
          </w:p>
        </w:tc>
        <w:tc>
          <w:tcPr>
            <w:tcW w:w="5404" w:type="dxa"/>
            <w:gridSpan w:val="6"/>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ind w:left="27"/>
              <w:contextualSpacing/>
              <w:jc w:val="both"/>
              <w:rPr>
                <w:rFonts w:ascii="Times New Roman" w:eastAsia="Malgun Gothic" w:hAnsi="Times New Roman" w:cs="Times New Roman"/>
                <w:color w:val="000000" w:themeColor="text1"/>
                <w:sz w:val="24"/>
                <w:szCs w:val="24"/>
              </w:rPr>
            </w:pPr>
            <w:r>
              <w:rPr>
                <w:rFonts w:ascii="Times New Roman" w:hAnsi="Times New Roman" w:cs="Times New Roman"/>
                <w:sz w:val="24"/>
                <w:szCs w:val="24"/>
              </w:rPr>
              <w:t xml:space="preserve">Able to assess the condition of dental hard tissues using DMF indices, including DMF plus, and tooth surface evaluations.</w:t>
            </w:r>
            <w:proofErr w:type="spellStart"/>
            <w:r>
              <w:rPr>
                <w:rFonts w:ascii="Times New Roman" w:hAnsi="Times New Roman" w:cs="Times New Roman"/>
                <w:sz w:val="24"/>
                <w:szCs w:val="24"/>
              </w:rPr>
              <w:t/>
            </w:r>
            <w:proofErr w:type="spellEnd"/>
            <w:r>
              <w:rPr>
                <w:rFonts w:ascii="Times New Roman" w:hAnsi="Times New Roman" w:cs="Times New Roman"/>
                <w:sz w:val="24"/>
                <w:szCs w:val="24"/>
              </w:rPr>
              <w:t xml:space="preserve"/>
            </w:r>
            <w:proofErr w:type="spellStart"/>
            <w:r>
              <w:rPr>
                <w:rFonts w:ascii="Times New Roman" w:hAnsi="Times New Roman" w:cs="Times New Roman"/>
                <w:sz w:val="24"/>
                <w:szCs w:val="24"/>
              </w:rPr>
              <w:t/>
            </w:r>
            <w:proofErr w:type="spellEnd"/>
            <w:r>
              <w:rPr>
                <w:rFonts w:ascii="Times New Roman" w:hAnsi="Times New Roman" w:cs="Times New Roman"/>
                <w:sz w:val="24"/>
                <w:szCs w:val="24"/>
              </w:rPr>
              <w:t xml:space="preserve"/>
            </w:r>
          </w:p>
        </w:tc>
        <w:tc>
          <w:tcPr>
            <w:tcW w:w="1132" w:type="dxa"/>
            <w:gridSpan w:val="3"/>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Proficiency Level - 4</w:t>
            </w:r>
            <w:r>
              <w:rPr>
                <w:rFonts w:ascii="Times New Roman" w:hAnsi="Times New Roman" w:cs="Times New Roman"/>
                <w:color w:val="000000" w:themeColor="text1"/>
                <w:sz w:val="24"/>
                <w:szCs w:val="24"/>
                <w:lang w:val="en-US"/>
              </w:rPr>
              <w:t xml:space="preserve"/>
            </w:r>
            <w:r>
              <w:rPr>
                <w:rFonts w:ascii="Times New Roman" w:hAnsi="Times New Roman" w:cs="Times New Roman"/>
                <w:color w:val="000000" w:themeColor="text1"/>
                <w:sz w:val="24"/>
                <w:szCs w:val="24"/>
              </w:rPr>
              <w:t/>
            </w:r>
          </w:p>
        </w:tc>
        <w:tc>
          <w:tcPr>
            <w:tcW w:w="2684"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ind w:left="27"/>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w:r>
            <w:r>
              <w:rPr>
                <w:rFonts w:ascii="Times New Roman" w:eastAsia="Times New Roman" w:hAnsi="Times New Roman" w:cs="Times New Roman"/>
                <w:color w:val="212121"/>
                <w:sz w:val="24"/>
                <w:szCs w:val="24"/>
                <w:lang w:eastAsia="ru-RU"/>
              </w:rPr>
              <w:t xml:space="preserve">Effectively establish dynamic relationships between the dentist and the patient, occurring before, during, and after the medical consultation; </w:t>
            </w:r>
            <w:proofErr w:type="gramStart"/>
            <w:r>
              <w:rPr>
                <w:rFonts w:ascii="Times New Roman" w:eastAsia="Times New Roman" w:hAnsi="Times New Roman" w:cs="Times New Roman"/>
                <w:color w:val="212121"/>
                <w:sz w:val="24"/>
                <w:szCs w:val="24"/>
                <w:lang w:eastAsia="ru-RU"/>
              </w:rPr>
              <w:t/>
            </w:r>
            <w:proofErr w:type="gramEnd"/>
            <w:r>
              <w:rPr>
                <w:rFonts w:ascii="Times New Roman" w:eastAsia="Times New Roman" w:hAnsi="Times New Roman" w:cs="Times New Roman"/>
                <w:color w:val="212121"/>
                <w:sz w:val="24"/>
                <w:szCs w:val="24"/>
                <w:lang w:eastAsia="ru-RU"/>
              </w:rPr>
              <w:t xml:space="preserve"/>
            </w:r>
            <w:r>
              <w:rPr>
                <w:rFonts w:ascii="Times New Roman" w:eastAsia="Times New Roman" w:hAnsi="Times New Roman" w:cs="Times New Roman"/>
                <w:color w:val="212121"/>
                <w:sz w:val="24"/>
                <w:szCs w:val="24"/>
                <w:lang w:eastAsia="ru-RU"/>
              </w:rPr>
              <w:lastRenderedPageBreak/>
              <w:t xml:space="preserve"/>
            </w:r>
          </w:p>
        </w:tc>
      </w:tr>
      <w:tr w:rsidR="001C7C61" w:rsidTr="001C7C61">
        <w:trPr>
          <w:gridBefore w:val="1"/>
          <w:gridAfter w:val="1"/>
          <w:wBefore w:w="20" w:type="dxa"/>
          <w:wAfter w:w="6785" w:type="dxa"/>
        </w:trPr>
        <w:tc>
          <w:tcPr>
            <w:tcW w:w="705" w:type="dxa"/>
            <w:gridSpan w:val="3"/>
            <w:tcBorders>
              <w:top w:val="single" w:sz="4" w:space="0" w:color="auto"/>
              <w:left w:val="single" w:sz="4" w:space="0" w:color="auto"/>
              <w:bottom w:val="single" w:sz="4" w:space="0" w:color="auto"/>
              <w:right w:val="single" w:sz="4" w:space="0" w:color="auto"/>
            </w:tcBorders>
          </w:tcPr>
          <w:p w:rsidR="008C7B99" w:rsidRDefault="008C7B99">
            <w:pPr>
              <w:pStyle w:val="af8"/>
              <w:numPr>
                <w:ilvl w:val="0"/>
                <w:numId w:val="2"/>
              </w:numPr>
              <w:tabs>
                <w:tab w:val="left" w:pos="176"/>
                <w:tab w:val="left" w:pos="360"/>
                <w:tab w:val="left" w:pos="743"/>
              </w:tabs>
              <w:spacing w:line="256" w:lineRule="auto"/>
              <w:ind w:right="32"/>
              <w:rPr>
                <w:color w:val="000000" w:themeColor="text1"/>
              </w:rPr>
            </w:pPr>
          </w:p>
        </w:tc>
        <w:tc>
          <w:tcPr>
            <w:tcW w:w="5404" w:type="dxa"/>
            <w:gridSpan w:val="6"/>
            <w:tcBorders>
              <w:top w:val="single" w:sz="4" w:space="0" w:color="auto"/>
              <w:left w:val="single" w:sz="4" w:space="0" w:color="auto"/>
              <w:bottom w:val="single" w:sz="4" w:space="0" w:color="auto"/>
              <w:right w:val="single" w:sz="4" w:space="0" w:color="auto"/>
            </w:tcBorders>
            <w:hideMark/>
          </w:tcPr>
          <w:p w:rsidR="008C7B99" w:rsidRDefault="008C7B99">
            <w:pPr>
              <w:autoSpaceDE w:val="0"/>
              <w:autoSpaceDN w:val="0"/>
              <w:adjustRightInd w:val="0"/>
              <w:spacing w:after="0" w:line="240" w:lineRule="auto"/>
              <w:ind w:left="-43"/>
              <w:jc w:val="both"/>
              <w:rPr>
                <w:rFonts w:ascii="Times New Roman" w:eastAsia="Malgun Gothic" w:hAnsi="Times New Roman" w:cs="Times New Roman"/>
                <w:color w:val="000000" w:themeColor="text1"/>
                <w:sz w:val="24"/>
                <w:szCs w:val="24"/>
              </w:rPr>
            </w:pPr>
            <w:r>
              <w:rPr>
                <w:rFonts w:ascii="Times New Roman" w:hAnsi="Times New Roman" w:cs="Times New Roman"/>
                <w:sz w:val="24"/>
                <w:szCs w:val="24"/>
              </w:rPr>
              <w:t>Conduct group discussions with parents, children, and pregnant women on the prevention of dental diseases.</w:t>
            </w:r>
          </w:p>
        </w:tc>
        <w:tc>
          <w:tcPr>
            <w:tcW w:w="1132" w:type="dxa"/>
            <w:gridSpan w:val="3"/>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Proficiency level – 3.</w:t>
            </w:r>
            <w:r>
              <w:rPr>
                <w:rFonts w:ascii="Times New Roman" w:hAnsi="Times New Roman" w:cs="Times New Roman"/>
                <w:color w:val="000000" w:themeColor="text1"/>
                <w:sz w:val="24"/>
                <w:szCs w:val="24"/>
                <w:lang w:val="en-US"/>
              </w:rPr>
              <w:t xml:space="preserve"/>
            </w:r>
            <w:r>
              <w:rPr>
                <w:rFonts w:ascii="Times New Roman" w:hAnsi="Times New Roman" w:cs="Times New Roman"/>
                <w:color w:val="000000" w:themeColor="text1"/>
                <w:sz w:val="24"/>
                <w:szCs w:val="24"/>
              </w:rPr>
              <w:t/>
            </w:r>
          </w:p>
        </w:tc>
        <w:tc>
          <w:tcPr>
            <w:tcW w:w="2684" w:type="dxa"/>
            <w:gridSpan w:val="2"/>
            <w:vMerge w:val="restart"/>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ind w:left="27"/>
              <w:contextualSpacing/>
              <w:jc w:val="both"/>
              <w:rPr>
                <w:rFonts w:ascii="Times New Roman" w:hAnsi="Times New Roman" w:cs="Times New Roman"/>
                <w:sz w:val="24"/>
                <w:szCs w:val="24"/>
              </w:rPr>
            </w:pPr>
            <w:r>
              <w:rPr>
                <w:rFonts w:ascii="Times New Roman" w:hAnsi="Times New Roman" w:cs="Times New Roman"/>
                <w:sz w:val="24"/>
                <w:szCs w:val="24"/>
              </w:rPr>
              <w:t>Effectively communicate medical information orally and in writing to ensure safe and effective patient care.</w:t>
            </w:r>
          </w:p>
        </w:tc>
      </w:tr>
      <w:tr w:rsidR="001C7C61" w:rsidTr="001C7C61">
        <w:trPr>
          <w:gridBefore w:val="1"/>
          <w:gridAfter w:val="1"/>
          <w:wBefore w:w="20" w:type="dxa"/>
          <w:wAfter w:w="6785" w:type="dxa"/>
        </w:trPr>
        <w:tc>
          <w:tcPr>
            <w:tcW w:w="705" w:type="dxa"/>
            <w:gridSpan w:val="3"/>
            <w:tcBorders>
              <w:top w:val="single" w:sz="4" w:space="0" w:color="auto"/>
              <w:left w:val="single" w:sz="4" w:space="0" w:color="auto"/>
              <w:bottom w:val="single" w:sz="4" w:space="0" w:color="auto"/>
              <w:right w:val="single" w:sz="4" w:space="0" w:color="auto"/>
            </w:tcBorders>
          </w:tcPr>
          <w:p w:rsidR="008C7B99" w:rsidRDefault="008C7B99">
            <w:pPr>
              <w:pStyle w:val="af8"/>
              <w:numPr>
                <w:ilvl w:val="0"/>
                <w:numId w:val="2"/>
              </w:numPr>
              <w:tabs>
                <w:tab w:val="left" w:pos="176"/>
                <w:tab w:val="left" w:pos="360"/>
                <w:tab w:val="left" w:pos="743"/>
              </w:tabs>
              <w:spacing w:line="256" w:lineRule="auto"/>
              <w:ind w:right="32"/>
              <w:rPr>
                <w:color w:val="000000" w:themeColor="text1"/>
              </w:rPr>
            </w:pPr>
          </w:p>
        </w:tc>
        <w:tc>
          <w:tcPr>
            <w:tcW w:w="5404" w:type="dxa"/>
            <w:gridSpan w:val="6"/>
            <w:tcBorders>
              <w:top w:val="single" w:sz="4" w:space="0" w:color="auto"/>
              <w:left w:val="single" w:sz="4" w:space="0" w:color="auto"/>
              <w:bottom w:val="single" w:sz="4" w:space="0" w:color="auto"/>
              <w:right w:val="single" w:sz="4" w:space="0" w:color="auto"/>
            </w:tcBorders>
            <w:hideMark/>
          </w:tcPr>
          <w:p w:rsidR="008C7B99" w:rsidRDefault="008C7B99">
            <w:pPr>
              <w:pStyle w:val="a6"/>
              <w:shd w:val="clear" w:color="auto" w:fill="FFFFFF"/>
              <w:autoSpaceDN w:val="0"/>
              <w:contextualSpacing/>
              <w:jc w:val="both"/>
              <w:rPr>
                <w:rFonts w:eastAsia="Calibri"/>
                <w:kern w:val="2"/>
              </w:rPr>
            </w:pPr>
            <w:r>
              <w:rPr>
                <w:color w:val="000000"/>
                <w:spacing w:val="2"/>
                <w:kern w:val="2"/>
              </w:rPr>
              <w:t>Demonstrate the ability to investigate and evaluate treatment outcomes, as well as to assess and implement evidence-based treatment principles.</w:t>
            </w:r>
          </w:p>
        </w:tc>
        <w:tc>
          <w:tcPr>
            <w:tcW w:w="1132" w:type="dxa"/>
            <w:gridSpan w:val="3"/>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Proficiency Level - 4</w:t>
            </w:r>
            <w:r>
              <w:rPr>
                <w:rFonts w:ascii="Times New Roman" w:hAnsi="Times New Roman" w:cs="Times New Roman"/>
                <w:color w:val="000000" w:themeColor="text1"/>
                <w:sz w:val="24"/>
                <w:szCs w:val="24"/>
                <w:lang w:val="en-US"/>
              </w:rPr>
              <w:t xml:space="preserve"/>
            </w:r>
            <w:r>
              <w:rPr>
                <w:rFonts w:ascii="Times New Roman" w:hAnsi="Times New Roman" w:cs="Times New Roman"/>
                <w:color w:val="000000" w:themeColor="text1"/>
                <w:sz w:val="24"/>
                <w:szCs w:val="24"/>
              </w:rPr>
              <w:t/>
            </w:r>
          </w:p>
        </w:tc>
        <w:tc>
          <w:tcPr>
            <w:tcW w:w="2684" w:type="dxa"/>
            <w:gridSpan w:val="2"/>
            <w:vMerge/>
            <w:tcBorders>
              <w:top w:val="single" w:sz="4" w:space="0" w:color="auto"/>
              <w:left w:val="single" w:sz="4" w:space="0" w:color="auto"/>
              <w:bottom w:val="single" w:sz="4" w:space="0" w:color="auto"/>
              <w:right w:val="single" w:sz="4" w:space="0" w:color="auto"/>
            </w:tcBorders>
            <w:vAlign w:val="center"/>
            <w:hideMark/>
          </w:tcPr>
          <w:p w:rsidR="008C7B99" w:rsidRDefault="008C7B99">
            <w:pPr>
              <w:spacing w:after="0"/>
              <w:rPr>
                <w:rFonts w:ascii="Times New Roman" w:hAnsi="Times New Roman" w:cs="Times New Roman"/>
                <w:sz w:val="24"/>
                <w:szCs w:val="24"/>
              </w:rPr>
            </w:pPr>
          </w:p>
        </w:tc>
      </w:tr>
      <w:tr w:rsidR="001C7C61" w:rsidTr="001C7C61">
        <w:trPr>
          <w:gridBefore w:val="1"/>
          <w:gridAfter w:val="1"/>
          <w:wBefore w:w="20" w:type="dxa"/>
          <w:wAfter w:w="6785" w:type="dxa"/>
        </w:trPr>
        <w:tc>
          <w:tcPr>
            <w:tcW w:w="705" w:type="dxa"/>
            <w:gridSpan w:val="3"/>
            <w:tcBorders>
              <w:top w:val="single" w:sz="4" w:space="0" w:color="auto"/>
              <w:left w:val="single" w:sz="4" w:space="0" w:color="auto"/>
              <w:bottom w:val="single" w:sz="4" w:space="0" w:color="auto"/>
              <w:right w:val="single" w:sz="4" w:space="0" w:color="auto"/>
            </w:tcBorders>
          </w:tcPr>
          <w:p w:rsidR="008C7B99" w:rsidRDefault="008C7B99">
            <w:pPr>
              <w:pStyle w:val="af8"/>
              <w:numPr>
                <w:ilvl w:val="0"/>
                <w:numId w:val="2"/>
              </w:numPr>
              <w:tabs>
                <w:tab w:val="left" w:pos="176"/>
                <w:tab w:val="left" w:pos="360"/>
                <w:tab w:val="left" w:pos="743"/>
              </w:tabs>
              <w:spacing w:line="256" w:lineRule="auto"/>
              <w:ind w:right="32"/>
              <w:rPr>
                <w:color w:val="000000" w:themeColor="text1"/>
              </w:rPr>
            </w:pPr>
          </w:p>
        </w:tc>
        <w:tc>
          <w:tcPr>
            <w:tcW w:w="5404" w:type="dxa"/>
            <w:gridSpan w:val="6"/>
            <w:tcBorders>
              <w:top w:val="single" w:sz="4" w:space="0" w:color="auto"/>
              <w:left w:val="single" w:sz="4" w:space="0" w:color="auto"/>
              <w:bottom w:val="single" w:sz="4" w:space="0" w:color="auto"/>
              <w:right w:val="single" w:sz="4" w:space="0" w:color="auto"/>
            </w:tcBorders>
            <w:hideMark/>
          </w:tcPr>
          <w:p w:rsidR="008C7B99" w:rsidRDefault="008C7B99">
            <w:pPr>
              <w:pStyle w:val="a6"/>
              <w:shd w:val="clear" w:color="auto" w:fill="FFFFFF"/>
              <w:autoSpaceDN w:val="0"/>
              <w:contextualSpacing/>
              <w:jc w:val="both"/>
              <w:rPr>
                <w:color w:val="000000"/>
                <w:kern w:val="2"/>
              </w:rPr>
            </w:pPr>
            <w:r>
              <w:rPr>
                <w:color w:val="000000"/>
                <w:spacing w:val="2"/>
                <w:kern w:val="2"/>
              </w:rPr>
              <w:t xml:space="preserve">Demonstrates the qualities necessary for maintaining continuous personal and professional growth, as well as the ongoing improvement of healthcare quality based on consistent self-assessment and learning. </w:t>
            </w:r>
          </w:p>
        </w:tc>
        <w:tc>
          <w:tcPr>
            <w:tcW w:w="1132" w:type="dxa"/>
            <w:gridSpan w:val="3"/>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Proficiency level – 3.</w:t>
            </w:r>
            <w:r>
              <w:rPr>
                <w:rFonts w:ascii="Times New Roman" w:hAnsi="Times New Roman" w:cs="Times New Roman"/>
                <w:color w:val="000000" w:themeColor="text1"/>
                <w:sz w:val="24"/>
                <w:szCs w:val="24"/>
                <w:lang w:val="en-US"/>
              </w:rPr>
              <w:t xml:space="preserve"/>
            </w:r>
            <w:r>
              <w:rPr>
                <w:rFonts w:ascii="Times New Roman" w:hAnsi="Times New Roman" w:cs="Times New Roman"/>
                <w:color w:val="000000" w:themeColor="text1"/>
                <w:sz w:val="24"/>
                <w:szCs w:val="24"/>
              </w:rPr>
              <w:t/>
            </w:r>
          </w:p>
        </w:tc>
        <w:tc>
          <w:tcPr>
            <w:tcW w:w="2684" w:type="dxa"/>
            <w:gridSpan w:val="2"/>
            <w:vMerge/>
            <w:tcBorders>
              <w:top w:val="single" w:sz="4" w:space="0" w:color="auto"/>
              <w:left w:val="single" w:sz="4" w:space="0" w:color="auto"/>
              <w:bottom w:val="single" w:sz="4" w:space="0" w:color="auto"/>
              <w:right w:val="single" w:sz="4" w:space="0" w:color="auto"/>
            </w:tcBorders>
            <w:vAlign w:val="center"/>
            <w:hideMark/>
          </w:tcPr>
          <w:p w:rsidR="008C7B99" w:rsidRDefault="008C7B99">
            <w:pPr>
              <w:spacing w:after="0"/>
              <w:rPr>
                <w:rFonts w:ascii="Times New Roman" w:hAnsi="Times New Roman" w:cs="Times New Roman"/>
                <w:sz w:val="24"/>
                <w:szCs w:val="24"/>
              </w:rPr>
            </w:pPr>
          </w:p>
        </w:tc>
      </w:tr>
      <w:tr w:rsidR="008C7B99" w:rsidTr="000E1F58">
        <w:trPr>
          <w:gridBefore w:val="1"/>
          <w:gridAfter w:val="1"/>
          <w:wBefore w:w="20" w:type="dxa"/>
          <w:wAfter w:w="6785" w:type="dxa"/>
        </w:trPr>
        <w:tc>
          <w:tcPr>
            <w:tcW w:w="548" w:type="dxa"/>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spacing w:after="0" w:line="240" w:lineRule="auto"/>
              <w:contextualSpacing/>
              <w:jc w:val="both"/>
              <w:rPr>
                <w:rFonts w:ascii="Times New Roman" w:hAnsi="Times New Roman" w:cs="Times New Roman"/>
                <w:b/>
                <w:bCs/>
                <w:sz w:val="24"/>
                <w:szCs w:val="24"/>
                <w:lang w:val="en-US"/>
              </w:rPr>
            </w:pPr>
            <w:r>
              <w:rPr>
                <w:rFonts w:ascii="Times New Roman" w:hAnsi="Times New Roman" w:cs="Times New Roman"/>
                <w:b/>
                <w:bCs/>
                <w:sz w:val="24"/>
                <w:szCs w:val="24"/>
              </w:rPr>
              <w:t>5.</w:t>
            </w:r>
            <w:r>
              <w:rPr>
                <w:rFonts w:ascii="Times New Roman" w:hAnsi="Times New Roman" w:cs="Times New Roman"/>
                <w:b/>
                <w:bCs/>
                <w:sz w:val="24"/>
                <w:szCs w:val="24"/>
                <w:lang w:val="en-US"/>
              </w:rPr>
              <w:t/>
            </w:r>
          </w:p>
        </w:tc>
        <w:tc>
          <w:tcPr>
            <w:tcW w:w="9377" w:type="dxa"/>
            <w:gridSpan w:val="13"/>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spacing w:after="0" w:line="240" w:lineRule="auto"/>
              <w:contextualSpacing/>
              <w:jc w:val="both"/>
              <w:rPr>
                <w:rFonts w:ascii="Times New Roman" w:hAnsi="Times New Roman" w:cs="Times New Roman"/>
                <w:i/>
                <w:iCs/>
                <w:noProof/>
                <w:sz w:val="24"/>
                <w:szCs w:val="24"/>
              </w:rPr>
            </w:pPr>
            <w:r>
              <w:rPr>
                <w:rFonts w:ascii="Times New Roman" w:hAnsi="Times New Roman" w:cs="Times New Roman"/>
                <w:b/>
                <w:bCs/>
                <w:sz w:val="24"/>
                <w:szCs w:val="24"/>
              </w:rPr>
              <w:t xml:space="preserve">Summative assessment methods</w:t>
            </w:r>
            <w:proofErr w:type="spellStart"/>
            <w:r>
              <w:rPr>
                <w:rFonts w:ascii="Times New Roman" w:hAnsi="Times New Roman" w:cs="Times New Roman"/>
                <w:b/>
                <w:bCs/>
                <w:sz w:val="24"/>
                <w:szCs w:val="24"/>
              </w:rPr>
              <w:t/>
            </w:r>
            <w:proofErr w:type="spellEnd"/>
            <w:r>
              <w:rPr>
                <w:rFonts w:ascii="Times New Roman" w:hAnsi="Times New Roman" w:cs="Times New Roman"/>
                <w:b/>
                <w:bCs/>
                <w:sz w:val="24"/>
                <w:szCs w:val="24"/>
              </w:rPr>
              <w:t xml:space="preserve"/>
            </w:r>
            <w:r>
              <w:rPr>
                <w:rFonts w:ascii="Times New Roman" w:hAnsi="Times New Roman" w:cs="Times New Roman"/>
                <w:i/>
                <w:iCs/>
                <w:sz w:val="24"/>
                <w:szCs w:val="24"/>
              </w:rPr>
              <w:t xml:space="preserve">(mark </w:t>
            </w:r>
            <w:r>
              <w:rPr>
                <w:rFonts w:ascii="Times New Roman" w:hAnsi="Times New Roman" w:cs="Times New Roman"/>
                <w:sz w:val="24"/>
                <w:szCs w:val="24"/>
              </w:rPr>
              <w:t xml:space="preserve">(yes – no) / </w:t>
            </w:r>
            <w:r>
              <w:rPr>
                <w:rFonts w:ascii="Times New Roman" w:hAnsi="Times New Roman" w:cs="Times New Roman"/>
                <w:i/>
                <w:iCs/>
                <w:sz w:val="24"/>
                <w:szCs w:val="24"/>
              </w:rPr>
              <w:t>specify your own)</w:t>
            </w:r>
            <w:r>
              <w:rPr>
                <w:rFonts w:ascii="Times New Roman" w:hAnsi="Times New Roman" w:cs="Times New Roman"/>
                <w:b/>
                <w:bCs/>
                <w:sz w:val="24"/>
                <w:szCs w:val="24"/>
              </w:rPr>
              <w:t>:</w:t>
            </w:r>
            <w:r>
              <w:rPr>
                <w:rFonts w:ascii="Times New Roman" w:hAnsi="Times New Roman" w:cs="Times New Roman"/>
                <w:i/>
                <w:iCs/>
                <w:noProof/>
                <w:sz w:val="24"/>
                <w:szCs w:val="24"/>
              </w:rPr>
              <w:t xml:space="preserve"> </w:t>
            </w:r>
          </w:p>
          <w:p w:rsidR="008C7B99" w:rsidRDefault="008C7B99">
            <w:pPr>
              <w:spacing w:after="0" w:line="240" w:lineRule="auto"/>
              <w:contextualSpacing/>
              <w:jc w:val="both"/>
              <w:rPr>
                <w:rFonts w:ascii="Times New Roman" w:hAnsi="Times New Roman" w:cs="Times New Roman"/>
                <w:b/>
                <w:color w:val="212121"/>
                <w:sz w:val="24"/>
                <w:szCs w:val="24"/>
              </w:rPr>
            </w:pPr>
            <w:r>
              <w:rPr>
                <w:rFonts w:ascii="Times New Roman" w:hAnsi="Times New Roman" w:cs="Times New Roman"/>
                <w:color w:val="212121"/>
                <w:sz w:val="24"/>
                <w:szCs w:val="24"/>
              </w:rPr>
              <w:t>Conducted by the following method</w:t>
            </w:r>
            <w:r>
              <w:rPr>
                <w:rFonts w:ascii="Times New Roman" w:hAnsi="Times New Roman" w:cs="Times New Roman"/>
                <w:b/>
                <w:color w:val="212121"/>
                <w:sz w:val="24"/>
                <w:szCs w:val="24"/>
              </w:rPr>
              <w:t>:</w:t>
            </w:r>
          </w:p>
          <w:p w:rsidR="008C7B99" w:rsidRDefault="008C7B99">
            <w:pPr>
              <w:spacing w:after="0" w:line="240" w:lineRule="auto"/>
              <w:contextualSpacing/>
              <w:jc w:val="both"/>
              <w:rPr>
                <w:rFonts w:ascii="Times New Roman" w:hAnsi="Times New Roman" w:cs="Times New Roman"/>
                <w:color w:val="212121"/>
                <w:sz w:val="24"/>
                <w:szCs w:val="24"/>
              </w:rPr>
            </w:pPr>
            <w:r>
              <w:rPr>
                <w:rFonts w:ascii="Times New Roman" w:hAnsi="Times New Roman" w:cs="Times New Roman"/>
                <w:color w:val="212121"/>
                <w:sz w:val="24"/>
                <w:szCs w:val="24"/>
              </w:rPr>
              <w:t xml:space="preserve">oral/written/concise questioning </w:t>
            </w:r>
          </w:p>
          <w:p w:rsidR="008C7B99" w:rsidRDefault="008C7B99">
            <w:pPr>
              <w:spacing w:after="0" w:line="240" w:lineRule="auto"/>
              <w:contextualSpacing/>
              <w:jc w:val="both"/>
              <w:rPr>
                <w:rFonts w:ascii="Times New Roman" w:hAnsi="Times New Roman" w:cs="Times New Roman"/>
                <w:color w:val="212121"/>
                <w:sz w:val="24"/>
                <w:szCs w:val="24"/>
              </w:rPr>
            </w:pPr>
            <w:r>
              <w:rPr>
                <w:rFonts w:ascii="Times New Roman" w:hAnsi="Times New Roman" w:cs="Times New Roman"/>
                <w:color w:val="212121"/>
                <w:sz w:val="24"/>
                <w:szCs w:val="24"/>
              </w:rPr>
              <w:t>testing</w:t>
            </w:r>
          </w:p>
          <w:p w:rsidR="008C7B99" w:rsidRDefault="008C7B99">
            <w:pPr>
              <w:spacing w:after="0" w:line="240" w:lineRule="auto"/>
              <w:contextualSpacing/>
              <w:jc w:val="both"/>
              <w:rPr>
                <w:rFonts w:ascii="Times New Roman" w:hAnsi="Times New Roman" w:cs="Times New Roman"/>
                <w:color w:val="212121"/>
                <w:sz w:val="24"/>
                <w:szCs w:val="24"/>
              </w:rPr>
            </w:pPr>
            <w:r>
              <w:rPr>
                <w:rFonts w:ascii="Times New Roman" w:hAnsi="Times New Roman" w:cs="Times New Roman"/>
                <w:color w:val="212121"/>
                <w:sz w:val="24"/>
                <w:szCs w:val="24"/>
                <w:lang w:val="en-US"/>
              </w:rPr>
              <w:t>CBL</w:t>
            </w:r>
          </w:p>
          <w:p w:rsidR="008C7B99" w:rsidRDefault="008C7B99">
            <w:pPr>
              <w:spacing w:after="0" w:line="240" w:lineRule="auto"/>
              <w:contextualSpacing/>
              <w:jc w:val="both"/>
              <w:rPr>
                <w:rFonts w:ascii="Times New Roman" w:hAnsi="Times New Roman" w:cs="Times New Roman"/>
                <w:color w:val="212121"/>
                <w:sz w:val="24"/>
                <w:szCs w:val="24"/>
              </w:rPr>
            </w:pPr>
            <w:r>
              <w:rPr>
                <w:rFonts w:ascii="Times New Roman" w:hAnsi="Times New Roman" w:cs="Times New Roman"/>
                <w:color w:val="212121"/>
                <w:sz w:val="24"/>
                <w:szCs w:val="24"/>
                <w:lang w:val="en-US"/>
              </w:rPr>
              <w:t>TBL</w:t>
            </w:r>
            <w:r w:rsidRPr="008C7B99">
              <w:rPr>
                <w:rFonts w:ascii="Times New Roman" w:hAnsi="Times New Roman" w:cs="Times New Roman"/>
                <w:color w:val="212121"/>
                <w:sz w:val="24"/>
                <w:szCs w:val="24"/>
              </w:rPr>
              <w:t xml:space="preserve"> </w:t>
            </w:r>
          </w:p>
          <w:p w:rsidR="008C7B99" w:rsidRDefault="008C7B99">
            <w:pPr>
              <w:spacing w:after="0" w:line="240" w:lineRule="auto"/>
              <w:contextualSpacing/>
              <w:jc w:val="both"/>
              <w:rPr>
                <w:rFonts w:ascii="Times New Roman" w:hAnsi="Times New Roman" w:cs="Times New Roman"/>
                <w:color w:val="212121"/>
                <w:sz w:val="24"/>
                <w:szCs w:val="24"/>
              </w:rPr>
            </w:pPr>
            <w:r>
              <w:rPr>
                <w:rFonts w:ascii="Times New Roman" w:hAnsi="Times New Roman" w:cs="Times New Roman"/>
                <w:color w:val="212121"/>
                <w:sz w:val="24"/>
                <w:szCs w:val="24"/>
              </w:rPr>
              <w:t xml:space="preserve">observation of the Student's operational and communicative skills</w:t>
            </w:r>
            <w:proofErr w:type="spellStart"/>
            <w:r>
              <w:rPr>
                <w:rFonts w:ascii="Times New Roman" w:hAnsi="Times New Roman" w:cs="Times New Roman"/>
                <w:color w:val="212121"/>
                <w:sz w:val="24"/>
                <w:szCs w:val="24"/>
              </w:rPr>
              <w:t/>
            </w:r>
            <w:proofErr w:type="spellEnd"/>
            <w:r>
              <w:rPr>
                <w:rFonts w:ascii="Times New Roman" w:hAnsi="Times New Roman" w:cs="Times New Roman"/>
                <w:color w:val="212121"/>
                <w:sz w:val="24"/>
                <w:szCs w:val="24"/>
              </w:rPr>
              <w:t xml:space="preserve"/>
            </w:r>
          </w:p>
          <w:p w:rsidR="008C7B99" w:rsidRDefault="008C7B99">
            <w:pPr>
              <w:spacing w:after="0" w:line="240" w:lineRule="auto"/>
              <w:contextualSpacing/>
              <w:jc w:val="both"/>
              <w:rPr>
                <w:rFonts w:ascii="Times New Roman" w:hAnsi="Times New Roman" w:cs="Times New Roman"/>
                <w:color w:val="212121"/>
                <w:sz w:val="24"/>
                <w:szCs w:val="24"/>
              </w:rPr>
            </w:pPr>
            <w:r>
              <w:rPr>
                <w:rFonts w:ascii="Times New Roman" w:hAnsi="Times New Roman" w:cs="Times New Roman"/>
                <w:color w:val="212121"/>
                <w:sz w:val="24"/>
                <w:szCs w:val="24"/>
              </w:rPr>
              <w:t>evaluation of the algorithm of actions</w:t>
            </w:r>
          </w:p>
          <w:p w:rsidR="008C7B99" w:rsidRDefault="008C7B99">
            <w:pPr>
              <w:spacing w:after="0" w:line="240" w:lineRule="auto"/>
              <w:contextualSpacing/>
              <w:jc w:val="both"/>
              <w:rPr>
                <w:rFonts w:ascii="Times New Roman" w:hAnsi="Times New Roman" w:cs="Times New Roman"/>
                <w:color w:val="212121"/>
                <w:sz w:val="24"/>
                <w:szCs w:val="24"/>
              </w:rPr>
            </w:pPr>
            <w:r>
              <w:rPr>
                <w:rFonts w:ascii="Times New Roman" w:hAnsi="Times New Roman" w:cs="Times New Roman"/>
                <w:color w:val="212121"/>
                <w:sz w:val="24"/>
                <w:szCs w:val="24"/>
              </w:rPr>
              <w:t>logical-didactic scheme</w:t>
            </w:r>
          </w:p>
          <w:p w:rsidR="008C7B99" w:rsidRDefault="008C7B99">
            <w:pPr>
              <w:spacing w:after="0" w:line="240" w:lineRule="auto"/>
              <w:contextualSpacing/>
              <w:jc w:val="both"/>
              <w:rPr>
                <w:rFonts w:ascii="Times New Roman" w:hAnsi="Times New Roman" w:cs="Times New Roman"/>
                <w:sz w:val="24"/>
                <w:szCs w:val="24"/>
              </w:rPr>
            </w:pPr>
            <w:proofErr w:type="spellStart"/>
            <w:r>
              <w:rPr>
                <w:rFonts w:ascii="Times New Roman" w:hAnsi="Times New Roman" w:cs="Times New Roman"/>
                <w:color w:val="212121"/>
                <w:sz w:val="24"/>
                <w:szCs w:val="24"/>
              </w:rPr>
              <w:t>essay</w:t>
            </w:r>
            <w:proofErr w:type="spellEnd"/>
          </w:p>
        </w:tc>
      </w:tr>
      <w:tr w:rsidR="001C7C61" w:rsidTr="000E1F58">
        <w:trPr>
          <w:gridBefore w:val="1"/>
          <w:gridAfter w:val="1"/>
          <w:wBefore w:w="20" w:type="dxa"/>
          <w:wAfter w:w="6785" w:type="dxa"/>
        </w:trPr>
        <w:tc>
          <w:tcPr>
            <w:tcW w:w="548" w:type="dxa"/>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5.1 </w:t>
            </w:r>
          </w:p>
        </w:tc>
        <w:tc>
          <w:tcPr>
            <w:tcW w:w="5673" w:type="dxa"/>
            <w:gridSpan w:val="9"/>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MCQ testing for comprehension and application</w:t>
            </w:r>
            <w:r>
              <w:rPr>
                <w:rFonts w:ascii="Times New Roman" w:hAnsi="Times New Roman" w:cs="Times New Roman"/>
                <w:sz w:val="24"/>
                <w:szCs w:val="24"/>
                <w:lang w:val="en-US"/>
              </w:rPr>
              <w:t/>
            </w:r>
            <w:r>
              <w:rPr>
                <w:rFonts w:ascii="Times New Roman" w:hAnsi="Times New Roman" w:cs="Times New Roman"/>
                <w:sz w:val="24"/>
                <w:szCs w:val="24"/>
              </w:rPr>
              <w:t xml:space="preserve"/>
            </w:r>
          </w:p>
        </w:tc>
        <w:tc>
          <w:tcPr>
            <w:tcW w:w="1020"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5.5 </w:t>
            </w:r>
          </w:p>
        </w:tc>
        <w:tc>
          <w:tcPr>
            <w:tcW w:w="2684"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Scientific research project (NIRS)</w:t>
            </w:r>
          </w:p>
        </w:tc>
      </w:tr>
      <w:tr w:rsidR="001C7C61" w:rsidTr="000E1F58">
        <w:trPr>
          <w:gridBefore w:val="1"/>
          <w:gridAfter w:val="1"/>
          <w:wBefore w:w="20" w:type="dxa"/>
          <w:wAfter w:w="6785" w:type="dxa"/>
        </w:trPr>
        <w:tc>
          <w:tcPr>
            <w:tcW w:w="548" w:type="dxa"/>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5.2 </w:t>
            </w:r>
          </w:p>
        </w:tc>
        <w:tc>
          <w:tcPr>
            <w:tcW w:w="5673" w:type="dxa"/>
            <w:gridSpan w:val="9"/>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Practical skills assessment – differentiated credit</w:t>
            </w:r>
          </w:p>
        </w:tc>
        <w:tc>
          <w:tcPr>
            <w:tcW w:w="1020"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5.6 </w:t>
            </w:r>
          </w:p>
        </w:tc>
        <w:tc>
          <w:tcPr>
            <w:tcW w:w="2684"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b/>
                <w:bCs/>
                <w:i/>
                <w:iCs/>
                <w:sz w:val="24"/>
                <w:szCs w:val="24"/>
              </w:rPr>
            </w:pPr>
            <w:r>
              <w:rPr>
                <w:rFonts w:ascii="Times New Roman" w:hAnsi="Times New Roman" w:cs="Times New Roman"/>
                <w:b/>
                <w:bCs/>
                <w:i/>
                <w:iCs/>
                <w:sz w:val="24"/>
                <w:szCs w:val="24"/>
              </w:rPr>
              <w:t>Completion of 30 hours</w:t>
            </w:r>
          </w:p>
          <w:p w:rsidR="008C7B99" w:rsidRDefault="008C7B99">
            <w:pPr>
              <w:spacing w:after="0" w:line="240" w:lineRule="auto"/>
              <w:contextualSpacing/>
              <w:jc w:val="both"/>
              <w:rPr>
                <w:rFonts w:ascii="Times New Roman" w:hAnsi="Times New Roman" w:cs="Times New Roman"/>
                <w:b/>
                <w:bCs/>
                <w:i/>
                <w:iCs/>
                <w:sz w:val="24"/>
                <w:szCs w:val="24"/>
              </w:rPr>
            </w:pPr>
            <w:r>
              <w:rPr>
                <w:rFonts w:ascii="Times New Roman" w:hAnsi="Times New Roman" w:cs="Times New Roman"/>
                <w:b/>
                <w:bCs/>
                <w:i/>
                <w:iCs/>
                <w:sz w:val="24"/>
                <w:szCs w:val="24"/>
              </w:rPr>
              <w:t>Availability of a practice diary</w:t>
            </w:r>
          </w:p>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b/>
                <w:bCs/>
                <w:i/>
                <w:iCs/>
                <w:sz w:val="24"/>
                <w:szCs w:val="24"/>
              </w:rPr>
              <w:t>Characterization</w:t>
            </w:r>
          </w:p>
        </w:tc>
      </w:tr>
      <w:tr w:rsidR="001C7C61" w:rsidTr="000E1F58">
        <w:trPr>
          <w:gridBefore w:val="1"/>
          <w:gridAfter w:val="1"/>
          <w:wBefore w:w="20" w:type="dxa"/>
          <w:wAfter w:w="6785" w:type="dxa"/>
        </w:trPr>
        <w:tc>
          <w:tcPr>
            <w:tcW w:w="548" w:type="dxa"/>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5.3 </w:t>
            </w:r>
          </w:p>
        </w:tc>
        <w:tc>
          <w:tcPr>
            <w:tcW w:w="5673" w:type="dxa"/>
            <w:gridSpan w:val="9"/>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3. Independent Study – creative assignment</w:t>
            </w:r>
          </w:p>
        </w:tc>
        <w:tc>
          <w:tcPr>
            <w:tcW w:w="1020"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5.7 </w:t>
            </w:r>
          </w:p>
        </w:tc>
        <w:tc>
          <w:tcPr>
            <w:tcW w:w="2684" w:type="dxa"/>
            <w:gridSpan w:val="2"/>
            <w:tcBorders>
              <w:top w:val="single" w:sz="4" w:space="0" w:color="auto"/>
              <w:left w:val="single" w:sz="4" w:space="0" w:color="auto"/>
              <w:bottom w:val="single" w:sz="4" w:space="0" w:color="auto"/>
              <w:right w:val="single" w:sz="4" w:space="0" w:color="auto"/>
            </w:tcBorders>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Progress assessment:</w:t>
            </w:r>
          </w:p>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Stage 1 – MCQ testing for comprehension and application</w:t>
            </w:r>
            <w:r>
              <w:rPr>
                <w:rFonts w:ascii="Times New Roman" w:hAnsi="Times New Roman" w:cs="Times New Roman"/>
                <w:sz w:val="24"/>
                <w:szCs w:val="24"/>
                <w:lang w:val="en-US"/>
              </w:rPr>
              <w:t/>
            </w:r>
            <w:r>
              <w:rPr>
                <w:rFonts w:ascii="Times New Roman" w:hAnsi="Times New Roman" w:cs="Times New Roman"/>
                <w:sz w:val="24"/>
                <w:szCs w:val="24"/>
              </w:rPr>
              <w:t xml:space="preserve"/>
            </w:r>
          </w:p>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Stage 2 – practical skills examination (Mini Clinical Evaluation Exercise (MiniCex)) </w:t>
            </w:r>
            <w:r>
              <w:rPr>
                <w:rFonts w:ascii="Times New Roman" w:hAnsi="Times New Roman" w:cs="Times New Roman"/>
                <w:sz w:val="24"/>
                <w:szCs w:val="24"/>
                <w:lang w:val="kk-KZ"/>
              </w:rPr>
              <w:t xml:space="preserve"/>
            </w:r>
            <w:r>
              <w:rPr>
                <w:rFonts w:ascii="Times New Roman" w:hAnsi="Times New Roman" w:cs="Times New Roman"/>
                <w:sz w:val="24"/>
                <w:szCs w:val="24"/>
              </w:rPr>
              <w:t/>
            </w:r>
            <w:proofErr w:type="spellStart"/>
            <w:r>
              <w:rPr>
                <w:rFonts w:ascii="Times New Roman" w:hAnsi="Times New Roman" w:cs="Times New Roman"/>
                <w:sz w:val="24"/>
                <w:szCs w:val="24"/>
                <w:lang w:val="en-US"/>
              </w:rPr>
              <w:t/>
            </w:r>
            <w:proofErr w:type="spellEnd"/>
            <w:r>
              <w:rPr>
                <w:rFonts w:ascii="Times New Roman" w:hAnsi="Times New Roman" w:cs="Times New Roman"/>
                <w:sz w:val="24"/>
                <w:szCs w:val="24"/>
              </w:rPr>
              <w:t xml:space="preserve"/>
            </w:r>
          </w:p>
          <w:p w:rsidR="008C7B99" w:rsidRDefault="008C7B99">
            <w:pPr>
              <w:spacing w:after="0" w:line="240" w:lineRule="auto"/>
              <w:contextualSpacing/>
              <w:jc w:val="both"/>
              <w:rPr>
                <w:rFonts w:ascii="Times New Roman" w:hAnsi="Times New Roman" w:cs="Times New Roman"/>
                <w:sz w:val="24"/>
                <w:szCs w:val="24"/>
              </w:rPr>
            </w:pPr>
          </w:p>
        </w:tc>
      </w:tr>
      <w:tr w:rsidR="001C7C61" w:rsidTr="000E1F58">
        <w:trPr>
          <w:gridBefore w:val="1"/>
          <w:gridAfter w:val="1"/>
          <w:wBefore w:w="20" w:type="dxa"/>
          <w:wAfter w:w="6785" w:type="dxa"/>
        </w:trPr>
        <w:tc>
          <w:tcPr>
            <w:tcW w:w="548" w:type="dxa"/>
            <w:vMerge w:val="restart"/>
            <w:shd w:val="clear" w:color="auto" w:fill="auto"/>
          </w:tcPr>
          <w:p w:rsidR="001C7C61" w:rsidRDefault="001C7C61">
            <w:pPr>
              <w:spacing w:after="0" w:line="240" w:lineRule="auto"/>
              <w:contextualSpacing/>
              <w:jc w:val="both"/>
              <w:rPr>
                <w:rFonts w:ascii="Times New Roman" w:hAnsi="Times New Roman" w:cs="Times New Roman"/>
                <w:b/>
                <w:bCs/>
                <w:sz w:val="24"/>
                <w:szCs w:val="24"/>
              </w:rPr>
            </w:pPr>
          </w:p>
        </w:tc>
        <w:tc>
          <w:tcPr>
            <w:tcW w:w="708" w:type="dxa"/>
            <w:gridSpan w:val="3"/>
            <w:tcBorders>
              <w:top w:val="single" w:sz="4" w:space="0" w:color="auto"/>
              <w:left w:val="single" w:sz="4" w:space="0" w:color="auto"/>
              <w:bottom w:val="single" w:sz="4" w:space="0" w:color="auto"/>
              <w:right w:val="single" w:sz="4" w:space="0" w:color="auto"/>
            </w:tcBorders>
            <w:shd w:val="clear" w:color="auto" w:fill="DEEAF6"/>
            <w:hideMark/>
          </w:tcPr>
          <w:p w:rsidR="001C7C61" w:rsidRDefault="001C7C61">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6. </w:t>
            </w:r>
          </w:p>
        </w:tc>
        <w:tc>
          <w:tcPr>
            <w:tcW w:w="8669" w:type="dxa"/>
            <w:gridSpan w:val="10"/>
            <w:tcBorders>
              <w:top w:val="single" w:sz="4" w:space="0" w:color="auto"/>
              <w:left w:val="single" w:sz="4" w:space="0" w:color="auto"/>
              <w:bottom w:val="single" w:sz="4" w:space="0" w:color="auto"/>
              <w:right w:val="single" w:sz="4" w:space="0" w:color="auto"/>
            </w:tcBorders>
            <w:shd w:val="clear" w:color="auto" w:fill="DEEAF6"/>
          </w:tcPr>
          <w:p w:rsidR="001C7C61" w:rsidRDefault="001C7C61">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Detailed information on the discipline</w:t>
            </w:r>
          </w:p>
          <w:p w:rsidR="001C7C61" w:rsidRDefault="001C7C61">
            <w:pPr>
              <w:spacing w:after="0" w:line="240" w:lineRule="auto"/>
              <w:contextualSpacing/>
              <w:jc w:val="both"/>
              <w:rPr>
                <w:rFonts w:ascii="Times New Roman" w:hAnsi="Times New Roman" w:cs="Times New Roman"/>
                <w:b/>
                <w:bCs/>
                <w:sz w:val="24"/>
                <w:szCs w:val="24"/>
              </w:rPr>
            </w:pPr>
          </w:p>
        </w:tc>
      </w:tr>
      <w:tr w:rsidR="001C7C61" w:rsidTr="000E1F58">
        <w:trPr>
          <w:gridBefore w:val="1"/>
          <w:gridAfter w:val="1"/>
          <w:wBefore w:w="20" w:type="dxa"/>
          <w:wAfter w:w="6785" w:type="dxa"/>
        </w:trPr>
        <w:tc>
          <w:tcPr>
            <w:tcW w:w="548" w:type="dxa"/>
            <w:vMerge/>
            <w:tcBorders>
              <w:bottom w:val="nil"/>
            </w:tcBorders>
            <w:shd w:val="clear" w:color="auto" w:fill="auto"/>
          </w:tcPr>
          <w:p w:rsidR="001C7C61" w:rsidRDefault="001C7C61">
            <w:pPr>
              <w:spacing w:after="0" w:line="240" w:lineRule="auto"/>
              <w:contextualSpacing/>
              <w:jc w:val="both"/>
              <w:rPr>
                <w:rFonts w:ascii="Times New Roman" w:hAnsi="Times New Roman" w:cs="Times New Roman"/>
                <w:sz w:val="24"/>
                <w:szCs w:val="24"/>
              </w:rPr>
            </w:pPr>
          </w:p>
        </w:tc>
        <w:tc>
          <w:tcPr>
            <w:tcW w:w="708" w:type="dxa"/>
            <w:gridSpan w:val="3"/>
            <w:tcBorders>
              <w:top w:val="single" w:sz="4" w:space="0" w:color="auto"/>
              <w:left w:val="single" w:sz="4" w:space="0" w:color="auto"/>
              <w:bottom w:val="single" w:sz="4" w:space="0" w:color="auto"/>
              <w:right w:val="single" w:sz="4" w:space="0" w:color="auto"/>
            </w:tcBorders>
            <w:hideMark/>
          </w:tcPr>
          <w:p w:rsidR="001C7C61" w:rsidRDefault="001C7C6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6.1</w:t>
            </w:r>
          </w:p>
        </w:tc>
        <w:tc>
          <w:tcPr>
            <w:tcW w:w="2166" w:type="dxa"/>
            <w:gridSpan w:val="2"/>
            <w:tcBorders>
              <w:top w:val="single" w:sz="4" w:space="0" w:color="auto"/>
              <w:left w:val="single" w:sz="4" w:space="0" w:color="auto"/>
              <w:bottom w:val="single" w:sz="4" w:space="0" w:color="auto"/>
              <w:right w:val="single" w:sz="4" w:space="0" w:color="auto"/>
            </w:tcBorders>
            <w:hideMark/>
          </w:tcPr>
          <w:p w:rsidR="001C7C61" w:rsidRDefault="001C7C6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Academic Year:</w:t>
            </w:r>
          </w:p>
          <w:p w:rsidR="001C7C61" w:rsidRDefault="001C7C6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2025-2026</w:t>
            </w:r>
          </w:p>
        </w:tc>
        <w:tc>
          <w:tcPr>
            <w:tcW w:w="1977" w:type="dxa"/>
            <w:gridSpan w:val="2"/>
            <w:tcBorders>
              <w:top w:val="single" w:sz="4" w:space="0" w:color="auto"/>
              <w:left w:val="single" w:sz="4" w:space="0" w:color="auto"/>
              <w:bottom w:val="single" w:sz="4" w:space="0" w:color="auto"/>
              <w:right w:val="single" w:sz="4" w:space="0" w:color="auto"/>
            </w:tcBorders>
            <w:hideMark/>
          </w:tcPr>
          <w:p w:rsidR="001C7C61" w:rsidRDefault="001C7C6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6.3</w:t>
            </w:r>
            <w:r>
              <w:rPr>
                <w:rFonts w:ascii="Times New Roman" w:hAnsi="Times New Roman" w:cs="Times New Roman"/>
                <w:sz w:val="24"/>
                <w:szCs w:val="24"/>
                <w:lang w:val="en-US"/>
              </w:rPr>
              <w:t/>
            </w:r>
            <w:r>
              <w:rPr>
                <w:rFonts w:ascii="Times New Roman" w:hAnsi="Times New Roman" w:cs="Times New Roman"/>
                <w:sz w:val="24"/>
                <w:szCs w:val="24"/>
              </w:rPr>
              <w:t/>
            </w:r>
          </w:p>
        </w:tc>
        <w:tc>
          <w:tcPr>
            <w:tcW w:w="4526" w:type="dxa"/>
            <w:gridSpan w:val="6"/>
            <w:tcBorders>
              <w:top w:val="single" w:sz="4" w:space="0" w:color="auto"/>
              <w:left w:val="single" w:sz="4" w:space="0" w:color="auto"/>
              <w:bottom w:val="single" w:sz="4" w:space="0" w:color="auto"/>
              <w:right w:val="single" w:sz="4" w:space="0" w:color="auto"/>
            </w:tcBorders>
            <w:hideMark/>
          </w:tcPr>
          <w:p w:rsidR="001C7C61" w:rsidRDefault="001C7C6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Schedule (days of classes, time):</w:t>
            </w:r>
          </w:p>
          <w:p w:rsidR="001C7C61" w:rsidRDefault="001C7C6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lang w:val="en-US"/>
              </w:rPr>
              <w:t>From 8:00 to 14:00</w:t>
            </w:r>
            <w:r>
              <w:rPr>
                <w:rFonts w:ascii="Times New Roman" w:hAnsi="Times New Roman" w:cs="Times New Roman"/>
                <w:sz w:val="24"/>
                <w:szCs w:val="24"/>
              </w:rPr>
              <w:t xml:space="preserve"/>
            </w:r>
            <w:r>
              <w:rPr>
                <w:rFonts w:ascii="Times New Roman" w:hAnsi="Times New Roman" w:cs="Times New Roman"/>
                <w:sz w:val="24"/>
                <w:szCs w:val="24"/>
                <w:lang w:val="kk-KZ"/>
              </w:rPr>
              <w:t xml:space="preserve"/>
            </w:r>
            <w:r>
              <w:rPr>
                <w:rFonts w:ascii="Times New Roman" w:hAnsi="Times New Roman" w:cs="Times New Roman"/>
                <w:sz w:val="24"/>
                <w:szCs w:val="24"/>
              </w:rPr>
              <w:t/>
            </w:r>
          </w:p>
        </w:tc>
      </w:tr>
      <w:tr w:rsidR="001C7C61" w:rsidTr="000E1F58">
        <w:trPr>
          <w:gridBefore w:val="1"/>
          <w:gridAfter w:val="1"/>
          <w:wBefore w:w="20" w:type="dxa"/>
          <w:wAfter w:w="6785" w:type="dxa"/>
        </w:trPr>
        <w:tc>
          <w:tcPr>
            <w:tcW w:w="548" w:type="dxa"/>
            <w:tcBorders>
              <w:top w:val="nil"/>
              <w:bottom w:val="nil"/>
            </w:tcBorders>
            <w:shd w:val="clear" w:color="auto" w:fill="auto"/>
          </w:tcPr>
          <w:p w:rsidR="001C7C61" w:rsidRDefault="001C7C61">
            <w:pPr>
              <w:spacing w:after="0" w:line="240" w:lineRule="auto"/>
              <w:contextualSpacing/>
              <w:jc w:val="both"/>
              <w:rPr>
                <w:rFonts w:ascii="Times New Roman" w:hAnsi="Times New Roman" w:cs="Times New Roman"/>
                <w:sz w:val="24"/>
                <w:szCs w:val="24"/>
              </w:rPr>
            </w:pPr>
          </w:p>
        </w:tc>
        <w:tc>
          <w:tcPr>
            <w:tcW w:w="708" w:type="dxa"/>
            <w:gridSpan w:val="3"/>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rPr>
              <w:t>6.2</w:t>
            </w:r>
            <w:r>
              <w:rPr>
                <w:rFonts w:ascii="Times New Roman" w:hAnsi="Times New Roman" w:cs="Times New Roman"/>
                <w:sz w:val="24"/>
                <w:szCs w:val="24"/>
                <w:lang w:val="en-US"/>
              </w:rPr>
              <w:t/>
            </w:r>
          </w:p>
        </w:tc>
        <w:tc>
          <w:tcPr>
            <w:tcW w:w="2166"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Semester:</w:t>
            </w:r>
          </w:p>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9th Semester</w:t>
            </w:r>
          </w:p>
        </w:tc>
        <w:tc>
          <w:tcPr>
            <w:tcW w:w="1977"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6.4</w:t>
            </w:r>
          </w:p>
        </w:tc>
        <w:tc>
          <w:tcPr>
            <w:tcW w:w="4526" w:type="dxa"/>
            <w:gridSpan w:val="6"/>
            <w:tcBorders>
              <w:top w:val="single" w:sz="4" w:space="0" w:color="auto"/>
              <w:left w:val="single" w:sz="4" w:space="0" w:color="auto"/>
              <w:bottom w:val="single" w:sz="4" w:space="0" w:color="auto"/>
              <w:right w:val="single" w:sz="4" w:space="0" w:color="auto"/>
            </w:tcBorders>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Venue:</w:t>
            </w:r>
          </w:p>
          <w:p w:rsidR="008C7B99" w:rsidRDefault="008C7B99">
            <w:pPr>
              <w:spacing w:after="0" w:line="240" w:lineRule="auto"/>
              <w:contextualSpacing/>
              <w:jc w:val="both"/>
              <w:rPr>
                <w:rFonts w:ascii="Times New Roman" w:hAnsi="Times New Roman" w:cs="Times New Roman"/>
                <w:color w:val="FF0000"/>
                <w:sz w:val="24"/>
                <w:szCs w:val="24"/>
              </w:rPr>
            </w:pPr>
            <w:r>
              <w:rPr>
                <w:rFonts w:ascii="Times New Roman" w:hAnsi="Times New Roman" w:cs="Times New Roman"/>
                <w:sz w:val="24"/>
                <w:szCs w:val="24"/>
              </w:rPr>
              <w:t>(Educational Building, Training and Treatment Office</w:t>
            </w:r>
            <w:r w:rsidR="00FB0A68">
              <w:rPr>
                <w:rFonts w:ascii="Times New Roman" w:hAnsi="Times New Roman" w:cs="Times New Roman"/>
                <w:color w:val="000000" w:themeColor="text1"/>
                <w:sz w:val="24"/>
                <w:szCs w:val="24"/>
              </w:rPr>
              <w:t>)</w:t>
            </w:r>
          </w:p>
          <w:p w:rsidR="008C7B99" w:rsidRDefault="008C7B99">
            <w:pPr>
              <w:spacing w:after="0" w:line="240" w:lineRule="auto"/>
              <w:contextualSpacing/>
              <w:jc w:val="both"/>
              <w:rPr>
                <w:rFonts w:ascii="Times New Roman" w:hAnsi="Times New Roman" w:cs="Times New Roman"/>
                <w:sz w:val="24"/>
                <w:szCs w:val="24"/>
              </w:rPr>
            </w:pPr>
          </w:p>
        </w:tc>
      </w:tr>
      <w:tr w:rsidR="001C7C61" w:rsidTr="000E1F58">
        <w:trPr>
          <w:gridAfter w:val="1"/>
          <w:wAfter w:w="6785" w:type="dxa"/>
        </w:trPr>
        <w:tc>
          <w:tcPr>
            <w:tcW w:w="568" w:type="dxa"/>
            <w:gridSpan w:val="2"/>
            <w:tcBorders>
              <w:top w:val="nil"/>
            </w:tcBorders>
            <w:shd w:val="clear" w:color="auto" w:fill="auto"/>
          </w:tcPr>
          <w:p w:rsidR="001C7C61" w:rsidRDefault="001C7C61">
            <w:pPr>
              <w:spacing w:after="0" w:line="240" w:lineRule="auto"/>
              <w:contextualSpacing/>
              <w:jc w:val="both"/>
              <w:rPr>
                <w:rFonts w:ascii="Times New Roman" w:hAnsi="Times New Roman" w:cs="Times New Roman"/>
                <w:b/>
                <w:bCs/>
                <w:sz w:val="24"/>
                <w:szCs w:val="24"/>
              </w:rPr>
            </w:pPr>
          </w:p>
        </w:tc>
        <w:tc>
          <w:tcPr>
            <w:tcW w:w="708" w:type="dxa"/>
            <w:gridSpan w:val="3"/>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7.</w:t>
            </w:r>
          </w:p>
        </w:tc>
        <w:tc>
          <w:tcPr>
            <w:tcW w:w="8669" w:type="dxa"/>
            <w:gridSpan w:val="10"/>
            <w:tcBorders>
              <w:top w:val="single" w:sz="4" w:space="0" w:color="auto"/>
              <w:left w:val="single" w:sz="4" w:space="0" w:color="auto"/>
              <w:bottom w:val="single" w:sz="4" w:space="0" w:color="auto"/>
              <w:right w:val="single" w:sz="4" w:space="0" w:color="auto"/>
            </w:tcBorders>
            <w:shd w:val="clear" w:color="auto" w:fill="DEEAF6"/>
          </w:tcPr>
          <w:p w:rsidR="008C7B99" w:rsidRDefault="008C7B99">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Course Leader</w:t>
            </w:r>
          </w:p>
          <w:p w:rsidR="008C7B99" w:rsidRDefault="008C7B99">
            <w:pPr>
              <w:spacing w:after="0" w:line="240" w:lineRule="auto"/>
              <w:contextualSpacing/>
              <w:jc w:val="both"/>
              <w:rPr>
                <w:rFonts w:ascii="Times New Roman" w:hAnsi="Times New Roman" w:cs="Times New Roman"/>
                <w:b/>
                <w:bCs/>
                <w:sz w:val="24"/>
                <w:szCs w:val="24"/>
                <w:lang w:val="en-US"/>
              </w:rPr>
            </w:pPr>
          </w:p>
        </w:tc>
      </w:tr>
      <w:tr w:rsidR="001C7C61" w:rsidTr="000E1F58">
        <w:trPr>
          <w:gridBefore w:val="2"/>
          <w:gridAfter w:val="1"/>
          <w:wBefore w:w="568" w:type="dxa"/>
          <w:wAfter w:w="6785" w:type="dxa"/>
        </w:trPr>
        <w:tc>
          <w:tcPr>
            <w:tcW w:w="1887" w:type="dxa"/>
            <w:gridSpan w:val="4"/>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Position</w:t>
            </w:r>
          </w:p>
        </w:tc>
        <w:tc>
          <w:tcPr>
            <w:tcW w:w="1836"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Full Name</w:t>
            </w:r>
          </w:p>
        </w:tc>
        <w:tc>
          <w:tcPr>
            <w:tcW w:w="1838"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Department</w:t>
            </w:r>
          </w:p>
        </w:tc>
        <w:tc>
          <w:tcPr>
            <w:tcW w:w="2377" w:type="dxa"/>
            <w:gridSpan w:val="4"/>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Contact Information</w:t>
            </w:r>
          </w:p>
          <w:p w:rsidR="008C7B99" w:rsidRDefault="008C7B99">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(Phone, E-mail)</w:t>
            </w:r>
            <w:r>
              <w:rPr>
                <w:rFonts w:ascii="Times New Roman" w:hAnsi="Times New Roman" w:cs="Times New Roman"/>
                <w:b/>
                <w:sz w:val="24"/>
                <w:szCs w:val="24"/>
                <w:lang w:val="en-US"/>
              </w:rPr>
              <w:t/>
            </w:r>
            <w:r>
              <w:rPr>
                <w:rFonts w:ascii="Times New Roman" w:hAnsi="Times New Roman" w:cs="Times New Roman"/>
                <w:b/>
                <w:sz w:val="24"/>
                <w:szCs w:val="24"/>
              </w:rPr>
              <w:t/>
            </w:r>
            <w:r>
              <w:rPr>
                <w:rFonts w:ascii="Times New Roman" w:hAnsi="Times New Roman" w:cs="Times New Roman"/>
                <w:b/>
                <w:sz w:val="24"/>
                <w:szCs w:val="24"/>
                <w:lang w:val="en-US"/>
              </w:rPr>
              <w:t/>
            </w:r>
            <w:r>
              <w:rPr>
                <w:rFonts w:ascii="Times New Roman" w:hAnsi="Times New Roman" w:cs="Times New Roman"/>
                <w:b/>
                <w:sz w:val="24"/>
                <w:szCs w:val="24"/>
              </w:rPr>
              <w:t/>
            </w:r>
          </w:p>
        </w:tc>
        <w:tc>
          <w:tcPr>
            <w:tcW w:w="1439" w:type="dxa"/>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Consultation before the Differential Credit Test</w:t>
            </w:r>
            <w:proofErr w:type="spellStart"/>
            <w:r>
              <w:rPr>
                <w:rFonts w:ascii="Times New Roman" w:hAnsi="Times New Roman" w:cs="Times New Roman"/>
                <w:b/>
                <w:sz w:val="24"/>
                <w:szCs w:val="24"/>
              </w:rPr>
              <w:lastRenderedPageBreak/>
              <w:t/>
            </w:r>
            <w:proofErr w:type="spellEnd"/>
            <w:r>
              <w:rPr>
                <w:rFonts w:ascii="Times New Roman" w:hAnsi="Times New Roman" w:cs="Times New Roman"/>
                <w:b/>
                <w:sz w:val="24"/>
                <w:szCs w:val="24"/>
              </w:rPr>
              <w:t/>
            </w:r>
          </w:p>
        </w:tc>
      </w:tr>
      <w:tr w:rsidR="001C7C61" w:rsidTr="000E1F58">
        <w:trPr>
          <w:gridBefore w:val="2"/>
          <w:gridAfter w:val="1"/>
          <w:wBefore w:w="568" w:type="dxa"/>
          <w:wAfter w:w="6785" w:type="dxa"/>
        </w:trPr>
        <w:tc>
          <w:tcPr>
            <w:tcW w:w="1887" w:type="dxa"/>
            <w:gridSpan w:val="4"/>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Acting Professor</w:t>
            </w:r>
          </w:p>
        </w:tc>
        <w:tc>
          <w:tcPr>
            <w:tcW w:w="1836"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SAPAEVA N.G.</w:t>
            </w:r>
          </w:p>
        </w:tc>
        <w:tc>
          <w:tcPr>
            <w:tcW w:w="1838"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color w:val="FF0000"/>
                <w:sz w:val="24"/>
                <w:szCs w:val="24"/>
              </w:rPr>
            </w:pPr>
            <w:r>
              <w:rPr>
                <w:rFonts w:ascii="Times New Roman" w:hAnsi="Times New Roman" w:cs="Times New Roman"/>
                <w:color w:val="000000" w:themeColor="text1"/>
                <w:sz w:val="24"/>
                <w:szCs w:val="24"/>
              </w:rPr>
              <w:t xml:space="preserve">Dentistry </w:t>
            </w:r>
          </w:p>
        </w:tc>
        <w:tc>
          <w:tcPr>
            <w:tcW w:w="2377" w:type="dxa"/>
            <w:gridSpan w:val="4"/>
            <w:tcBorders>
              <w:top w:val="single" w:sz="4" w:space="0" w:color="auto"/>
              <w:left w:val="single" w:sz="4" w:space="0" w:color="auto"/>
              <w:bottom w:val="single" w:sz="4" w:space="0" w:color="auto"/>
              <w:right w:val="single" w:sz="4" w:space="0" w:color="auto"/>
            </w:tcBorders>
          </w:tcPr>
          <w:p w:rsidR="008C7B99" w:rsidRDefault="00443110">
            <w:pPr>
              <w:autoSpaceDE w:val="0"/>
              <w:autoSpaceDN w:val="0"/>
              <w:adjustRightInd w:val="0"/>
              <w:spacing w:after="0" w:line="240" w:lineRule="auto"/>
              <w:rPr>
                <w:rStyle w:val="a3"/>
                <w:color w:val="000000"/>
                <w:lang w:val="de-DE"/>
              </w:rPr>
            </w:pPr>
            <w:hyperlink r:id="rId5" w:history="1">
              <w:r w:rsidR="008C7B99">
                <w:rPr>
                  <w:rStyle w:val="a3"/>
                  <w:rFonts w:ascii="Times New Roman" w:hAnsi="Times New Roman" w:cs="Times New Roman"/>
                  <w:sz w:val="24"/>
                  <w:szCs w:val="24"/>
                  <w:lang w:val="en-US"/>
                </w:rPr>
                <w:t>sapaeva.58@mail.ru</w:t>
              </w:r>
              <w:r w:rsidR="008C7B99">
                <w:rPr>
                  <w:rStyle w:val="a3"/>
                  <w:rFonts w:ascii="Times New Roman" w:hAnsi="Times New Roman" w:cs="Times New Roman"/>
                  <w:sz w:val="24"/>
                  <w:szCs w:val="24"/>
                </w:rPr>
                <w:t/>
              </w:r>
              <w:r w:rsidR="008C7B99">
                <w:rPr>
                  <w:rStyle w:val="a3"/>
                  <w:rFonts w:ascii="Times New Roman" w:hAnsi="Times New Roman" w:cs="Times New Roman"/>
                  <w:sz w:val="24"/>
                  <w:szCs w:val="24"/>
                  <w:lang w:val="de-DE"/>
                </w:rPr>
                <w:t/>
              </w:r>
            </w:hyperlink>
          </w:p>
          <w:p w:rsidR="008C7B99" w:rsidRDefault="008C7B99">
            <w:pPr>
              <w:tabs>
                <w:tab w:val="center" w:pos="2373"/>
              </w:tabs>
              <w:spacing w:after="0" w:line="240" w:lineRule="auto"/>
            </w:pPr>
            <w:r>
              <w:rPr>
                <w:rFonts w:ascii="Times New Roman" w:hAnsi="Times New Roman" w:cs="Times New Roman"/>
                <w:color w:val="000000"/>
                <w:sz w:val="24"/>
                <w:szCs w:val="24"/>
              </w:rPr>
              <w:t>+77472242764</w:t>
            </w:r>
          </w:p>
          <w:p w:rsidR="008C7B99" w:rsidRDefault="008C7B99">
            <w:pPr>
              <w:spacing w:after="0" w:line="240" w:lineRule="auto"/>
              <w:contextualSpacing/>
              <w:jc w:val="both"/>
              <w:rPr>
                <w:rFonts w:ascii="Times New Roman" w:hAnsi="Times New Roman" w:cs="Times New Roman"/>
                <w:sz w:val="24"/>
                <w:szCs w:val="24"/>
              </w:rPr>
            </w:pPr>
          </w:p>
        </w:tc>
        <w:tc>
          <w:tcPr>
            <w:tcW w:w="1439" w:type="dxa"/>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60 minutes </w:t>
            </w:r>
          </w:p>
        </w:tc>
      </w:tr>
    </w:tbl>
    <w:p w:rsidR="008C7B99" w:rsidRDefault="008C7B99" w:rsidP="008C7B99">
      <w:pPr>
        <w:spacing w:after="0" w:line="240" w:lineRule="auto"/>
        <w:ind w:firstLine="567"/>
        <w:contextualSpacing/>
        <w:jc w:val="both"/>
        <w:rPr>
          <w:rFonts w:ascii="Times New Roman" w:hAnsi="Times New Roman" w:cs="Times New Roman"/>
          <w:sz w:val="24"/>
          <w:szCs w:val="24"/>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92"/>
        <w:gridCol w:w="283"/>
        <w:gridCol w:w="1134"/>
        <w:gridCol w:w="993"/>
        <w:gridCol w:w="1842"/>
        <w:gridCol w:w="142"/>
        <w:gridCol w:w="851"/>
        <w:gridCol w:w="2551"/>
      </w:tblGrid>
      <w:tr w:rsidR="008C7B99" w:rsidTr="00BF7B00">
        <w:tc>
          <w:tcPr>
            <w:tcW w:w="851" w:type="dxa"/>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spacing w:after="0" w:line="240" w:lineRule="auto"/>
              <w:contextualSpacing/>
              <w:jc w:val="both"/>
              <w:rPr>
                <w:rFonts w:ascii="Times New Roman" w:hAnsi="Times New Roman" w:cs="Times New Roman"/>
                <w:b/>
                <w:bCs/>
                <w:sz w:val="24"/>
                <w:szCs w:val="24"/>
                <w:lang w:val="en-US"/>
              </w:rPr>
            </w:pPr>
            <w:r>
              <w:rPr>
                <w:rFonts w:ascii="Times New Roman" w:hAnsi="Times New Roman" w:cs="Times New Roman"/>
                <w:sz w:val="24"/>
                <w:szCs w:val="24"/>
              </w:rPr>
              <w:br w:type="page"/>
            </w:r>
            <w:r>
              <w:rPr>
                <w:rFonts w:ascii="Times New Roman" w:hAnsi="Times New Roman" w:cs="Times New Roman"/>
                <w:b/>
                <w:bCs/>
                <w:sz w:val="24"/>
                <w:szCs w:val="24"/>
              </w:rPr>
              <w:t>8.</w:t>
            </w:r>
            <w:r>
              <w:rPr>
                <w:rFonts w:ascii="Times New Roman" w:hAnsi="Times New Roman" w:cs="Times New Roman"/>
                <w:b/>
                <w:bCs/>
                <w:sz w:val="24"/>
                <w:szCs w:val="24"/>
                <w:lang w:val="en-US"/>
              </w:rPr>
              <w:t/>
            </w:r>
          </w:p>
        </w:tc>
        <w:tc>
          <w:tcPr>
            <w:tcW w:w="8788" w:type="dxa"/>
            <w:gridSpan w:val="8"/>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Course Content and Teaching Methods</w:t>
            </w:r>
          </w:p>
        </w:tc>
      </w:tr>
      <w:tr w:rsidR="008C7B99" w:rsidTr="00BF7B00">
        <w:tc>
          <w:tcPr>
            <w:tcW w:w="851" w:type="dxa"/>
            <w:tcBorders>
              <w:top w:val="single" w:sz="4" w:space="0" w:color="auto"/>
              <w:left w:val="single" w:sz="4" w:space="0" w:color="auto"/>
              <w:bottom w:val="single" w:sz="4" w:space="0" w:color="auto"/>
              <w:right w:val="single" w:sz="4" w:space="0" w:color="auto"/>
            </w:tcBorders>
          </w:tcPr>
          <w:p w:rsidR="008C7B99" w:rsidRDefault="008C7B99">
            <w:pPr>
              <w:spacing w:after="0" w:line="240" w:lineRule="auto"/>
              <w:contextualSpacing/>
              <w:jc w:val="both"/>
              <w:rPr>
                <w:rFonts w:ascii="Times New Roman" w:hAnsi="Times New Roman" w:cs="Times New Roman"/>
                <w:sz w:val="24"/>
                <w:szCs w:val="24"/>
              </w:rPr>
            </w:pPr>
          </w:p>
        </w:tc>
        <w:tc>
          <w:tcPr>
            <w:tcW w:w="5386" w:type="dxa"/>
            <w:gridSpan w:val="6"/>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Topic Title</w:t>
            </w:r>
          </w:p>
        </w:tc>
        <w:tc>
          <w:tcPr>
            <w:tcW w:w="851" w:type="dxa"/>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Number of Hours</w:t>
            </w:r>
          </w:p>
        </w:tc>
        <w:tc>
          <w:tcPr>
            <w:tcW w:w="2551" w:type="dxa"/>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Form of Instruction</w:t>
            </w:r>
          </w:p>
        </w:tc>
      </w:tr>
      <w:tr w:rsidR="008C7B99" w:rsidRPr="000E1F58" w:rsidTr="00BF7B00">
        <w:trPr>
          <w:trHeight w:val="62"/>
        </w:trPr>
        <w:tc>
          <w:tcPr>
            <w:tcW w:w="851" w:type="dxa"/>
            <w:tcBorders>
              <w:top w:val="single" w:sz="4" w:space="0" w:color="auto"/>
              <w:left w:val="single" w:sz="4" w:space="0" w:color="auto"/>
              <w:bottom w:val="single" w:sz="4" w:space="0" w:color="auto"/>
              <w:right w:val="single" w:sz="4" w:space="0" w:color="auto"/>
            </w:tcBorders>
          </w:tcPr>
          <w:p w:rsidR="008C7B99" w:rsidRDefault="008C7B99">
            <w:pPr>
              <w:pStyle w:val="af8"/>
              <w:numPr>
                <w:ilvl w:val="0"/>
                <w:numId w:val="4"/>
              </w:numPr>
              <w:spacing w:line="256" w:lineRule="auto"/>
            </w:pPr>
          </w:p>
        </w:tc>
        <w:tc>
          <w:tcPr>
            <w:tcW w:w="5386" w:type="dxa"/>
            <w:gridSpan w:val="6"/>
            <w:tcBorders>
              <w:top w:val="single" w:sz="4" w:space="0" w:color="auto"/>
              <w:left w:val="single" w:sz="4" w:space="0" w:color="auto"/>
              <w:bottom w:val="single" w:sz="4" w:space="0" w:color="auto"/>
              <w:right w:val="single" w:sz="4" w:space="0" w:color="auto"/>
            </w:tcBorders>
            <w:hideMark/>
          </w:tcPr>
          <w:p w:rsidR="008C7B99" w:rsidRDefault="008C7B99">
            <w:pPr>
              <w:pStyle w:val="a6"/>
              <w:shd w:val="clear" w:color="auto" w:fill="FFFFFF"/>
              <w:spacing w:line="256" w:lineRule="auto"/>
              <w:jc w:val="both"/>
              <w:rPr>
                <w:spacing w:val="-4"/>
              </w:rPr>
            </w:pPr>
            <w:r>
              <w:t>Contemporary Methods for Comprehensive Examination of a Dental Patient with Oral Mucosal Pathology and the Masticatory System.</w:t>
            </w:r>
          </w:p>
        </w:tc>
        <w:tc>
          <w:tcPr>
            <w:tcW w:w="851"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lang w:val="ru-RU"/>
              </w:rPr>
            </w:pPr>
            <w:r>
              <w:rPr>
                <w:rFonts w:ascii="Times New Roman" w:hAnsi="Times New Roman"/>
                <w:sz w:val="24"/>
                <w:szCs w:val="24"/>
              </w:rPr>
              <w:t>6</w:t>
            </w:r>
          </w:p>
        </w:tc>
        <w:tc>
          <w:tcPr>
            <w:tcW w:w="2551" w:type="dxa"/>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TBL</w:t>
            </w:r>
          </w:p>
          <w:p w:rsidR="008C7B99" w:rsidRDefault="008C7B99">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Role-Playing Exercise</w:t>
            </w:r>
            <w:r>
              <w:rPr>
                <w:rFonts w:ascii="Times New Roman" w:hAnsi="Times New Roman" w:cs="Times New Roman"/>
                <w:sz w:val="24"/>
                <w:szCs w:val="24"/>
                <w:lang w:val="en-US"/>
              </w:rPr>
              <w:t xml:space="preserve"/>
            </w:r>
            <w:r>
              <w:rPr>
                <w:rFonts w:ascii="Times New Roman" w:hAnsi="Times New Roman" w:cs="Times New Roman"/>
                <w:sz w:val="24"/>
                <w:szCs w:val="24"/>
              </w:rPr>
              <w:t/>
            </w:r>
          </w:p>
          <w:p w:rsidR="008C7B99" w:rsidRDefault="008C7B99">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 xml:space="preserve">CBL, </w:t>
            </w:r>
            <w:r>
              <w:rPr>
                <w:rFonts w:ascii="Times New Roman" w:hAnsi="Times New Roman" w:cs="Times New Roman"/>
                <w:sz w:val="24"/>
                <w:szCs w:val="24"/>
                <w:lang w:val="en-US"/>
              </w:rPr>
              <w:t xml:space="preserve"/>
            </w:r>
          </w:p>
          <w:p w:rsidR="008C7B99" w:rsidRDefault="008C7B99">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(Casebased Discussion) DOPS</w:t>
            </w:r>
            <w:proofErr w:type="spellStart"/>
            <w:r>
              <w:rPr>
                <w:rFonts w:ascii="Times New Roman" w:hAnsi="Times New Roman" w:cs="Times New Roman"/>
                <w:sz w:val="24"/>
                <w:szCs w:val="24"/>
                <w:lang w:val="en-US"/>
              </w:rPr>
              <w:t/>
            </w:r>
            <w:proofErr w:type="spellEnd"/>
            <w:r>
              <w:rPr>
                <w:rFonts w:ascii="Times New Roman" w:hAnsi="Times New Roman" w:cs="Times New Roman"/>
                <w:sz w:val="24"/>
                <w:szCs w:val="24"/>
                <w:lang w:val="en-US"/>
              </w:rPr>
              <w:t xml:space="preserve"/>
            </w:r>
          </w:p>
        </w:tc>
      </w:tr>
      <w:tr w:rsidR="008C7B99" w:rsidTr="00BF7B00">
        <w:trPr>
          <w:trHeight w:val="62"/>
        </w:trPr>
        <w:tc>
          <w:tcPr>
            <w:tcW w:w="851" w:type="dxa"/>
            <w:tcBorders>
              <w:top w:val="single" w:sz="4" w:space="0" w:color="auto"/>
              <w:left w:val="single" w:sz="4" w:space="0" w:color="auto"/>
              <w:bottom w:val="single" w:sz="4" w:space="0" w:color="auto"/>
              <w:right w:val="single" w:sz="4" w:space="0" w:color="auto"/>
            </w:tcBorders>
          </w:tcPr>
          <w:p w:rsidR="008C7B99" w:rsidRDefault="008C7B99">
            <w:pPr>
              <w:pStyle w:val="af8"/>
              <w:numPr>
                <w:ilvl w:val="0"/>
                <w:numId w:val="4"/>
              </w:numPr>
              <w:spacing w:line="256" w:lineRule="auto"/>
              <w:rPr>
                <w:lang w:val="en-US"/>
              </w:rPr>
            </w:pPr>
          </w:p>
        </w:tc>
        <w:tc>
          <w:tcPr>
            <w:tcW w:w="5386" w:type="dxa"/>
            <w:gridSpan w:val="6"/>
            <w:tcBorders>
              <w:top w:val="single" w:sz="4" w:space="0" w:color="auto"/>
              <w:left w:val="single" w:sz="4" w:space="0" w:color="auto"/>
              <w:bottom w:val="single" w:sz="4" w:space="0" w:color="auto"/>
              <w:right w:val="single" w:sz="4" w:space="0" w:color="auto"/>
            </w:tcBorders>
            <w:hideMark/>
          </w:tcPr>
          <w:p w:rsidR="008C7B99" w:rsidRDefault="008C7B99">
            <w:pPr>
              <w:pStyle w:val="a6"/>
              <w:shd w:val="clear" w:color="auto" w:fill="FFFFFF"/>
              <w:spacing w:line="256" w:lineRule="auto"/>
              <w:jc w:val="both"/>
              <w:rPr>
                <w:spacing w:val="-4"/>
              </w:rPr>
            </w:pPr>
            <w:r>
              <w:rPr>
                <w:color w:val="000000" w:themeColor="text1"/>
                <w:spacing w:val="-4"/>
              </w:rPr>
              <w:t>Traumatic Lesions of the Oral Mucosa: Mechanical Trauma and Chemical Trauma. Radiation Stomatitis and Galvanism. Clinical Presentation, Diagnosis, Differential Diagnosis, and Treatment.</w:t>
            </w:r>
            <w:r>
              <w:rPr>
                <w:color w:val="000000" w:themeColor="text1"/>
                <w:spacing w:val="-9"/>
              </w:rPr>
              <w:t xml:space="preserve"/>
            </w:r>
            <w:r>
              <w:rPr>
                <w:color w:val="000000" w:themeColor="text1"/>
                <w:spacing w:val="-4"/>
              </w:rPr>
              <w:t xml:space="preserve"/>
            </w:r>
            <w:proofErr w:type="spellStart"/>
            <w:r>
              <w:rPr>
                <w:color w:val="000000" w:themeColor="text1"/>
                <w:spacing w:val="-4"/>
              </w:rPr>
              <w:t/>
            </w:r>
            <w:proofErr w:type="spellEnd"/>
            <w:r>
              <w:rPr>
                <w:color w:val="000000" w:themeColor="text1"/>
                <w:spacing w:val="-4"/>
              </w:rPr>
              <w:t xml:space="preserve"/>
            </w:r>
            <w:r>
              <w:rPr>
                <w:color w:val="000000" w:themeColor="text1"/>
                <w:spacing w:val="-9"/>
              </w:rPr>
              <w:t/>
            </w:r>
          </w:p>
        </w:tc>
        <w:tc>
          <w:tcPr>
            <w:tcW w:w="851"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lang w:val="ru-RU"/>
              </w:rPr>
            </w:pPr>
            <w:r>
              <w:rPr>
                <w:rFonts w:ascii="Times New Roman" w:hAnsi="Times New Roman"/>
                <w:sz w:val="24"/>
                <w:szCs w:val="24"/>
              </w:rPr>
              <w:t>6</w:t>
            </w:r>
          </w:p>
        </w:tc>
        <w:tc>
          <w:tcPr>
            <w:tcW w:w="2551" w:type="dxa"/>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TBL</w:t>
            </w:r>
          </w:p>
        </w:tc>
      </w:tr>
      <w:tr w:rsidR="008C7B99" w:rsidRPr="000E1F58" w:rsidTr="00BF7B00">
        <w:trPr>
          <w:trHeight w:val="62"/>
        </w:trPr>
        <w:tc>
          <w:tcPr>
            <w:tcW w:w="851" w:type="dxa"/>
            <w:tcBorders>
              <w:top w:val="single" w:sz="4" w:space="0" w:color="auto"/>
              <w:left w:val="single" w:sz="4" w:space="0" w:color="auto"/>
              <w:bottom w:val="single" w:sz="4" w:space="0" w:color="auto"/>
              <w:right w:val="single" w:sz="4" w:space="0" w:color="auto"/>
            </w:tcBorders>
          </w:tcPr>
          <w:p w:rsidR="008C7B99" w:rsidRDefault="008C7B99">
            <w:pPr>
              <w:pStyle w:val="af8"/>
              <w:numPr>
                <w:ilvl w:val="0"/>
                <w:numId w:val="4"/>
              </w:numPr>
              <w:spacing w:line="256" w:lineRule="auto"/>
            </w:pPr>
          </w:p>
        </w:tc>
        <w:tc>
          <w:tcPr>
            <w:tcW w:w="5386" w:type="dxa"/>
            <w:gridSpan w:val="6"/>
            <w:tcBorders>
              <w:top w:val="single" w:sz="4" w:space="0" w:color="auto"/>
              <w:left w:val="single" w:sz="4" w:space="0" w:color="auto"/>
              <w:bottom w:val="single" w:sz="4" w:space="0" w:color="auto"/>
              <w:right w:val="single" w:sz="4" w:space="0" w:color="auto"/>
            </w:tcBorders>
            <w:hideMark/>
          </w:tcPr>
          <w:p w:rsidR="008C7B99" w:rsidRDefault="008C7B99">
            <w:pPr>
              <w:shd w:val="clear" w:color="auto" w:fill="FFFFFF"/>
              <w:spacing w:after="0"/>
              <w:jc w:val="both"/>
              <w:rPr>
                <w:rFonts w:ascii="Times New Roman" w:hAnsi="Times New Roman" w:cs="Times New Roman"/>
                <w:color w:val="000000" w:themeColor="text1"/>
                <w:spacing w:val="-4"/>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themeColor="text1"/>
                <w:spacing w:val="-4"/>
                <w:sz w:val="24"/>
                <w:szCs w:val="24"/>
              </w:rPr>
              <w:t>Manifestations of Bacterial Infections in the Oral Cavity. Syphilis. Periods of Clinical Manifestations. Diagnostic Features. Legal Aspects and Management Strategies of the Dentist. Tuberculosis.</w:t>
            </w:r>
          </w:p>
          <w:p w:rsidR="008C7B99" w:rsidRDefault="008C7B99">
            <w:pPr>
              <w:pStyle w:val="a6"/>
              <w:shd w:val="clear" w:color="auto" w:fill="FFFFFF"/>
              <w:spacing w:line="256" w:lineRule="auto"/>
              <w:jc w:val="both"/>
              <w:rPr>
                <w:spacing w:val="-4"/>
              </w:rPr>
            </w:pPr>
            <w:r>
              <w:rPr>
                <w:color w:val="000000" w:themeColor="text1"/>
                <w:spacing w:val="-4"/>
              </w:rPr>
              <w:t xml:space="preserve">Ulceronecrotic Vincent’s Gingivostomatitis. Clinic, Diagnosis, Differential Diagnosis, Treatment. Dentist’s Management Strategies.  </w:t>
            </w:r>
            <w:proofErr w:type="spellStart"/>
            <w:r>
              <w:rPr>
                <w:color w:val="000000" w:themeColor="text1"/>
                <w:spacing w:val="-4"/>
              </w:rPr>
              <w:t/>
            </w:r>
            <w:proofErr w:type="spellEnd"/>
            <w:r>
              <w:rPr>
                <w:color w:val="000000" w:themeColor="text1"/>
                <w:spacing w:val="-4"/>
              </w:rPr>
              <w:t xml:space="preserve"/>
            </w:r>
            <w:proofErr w:type="spellStart"/>
            <w:r>
              <w:rPr>
                <w:color w:val="000000" w:themeColor="text1"/>
                <w:spacing w:val="-4"/>
              </w:rPr>
              <w:t/>
            </w:r>
            <w:proofErr w:type="spellEnd"/>
            <w:r>
              <w:rPr>
                <w:color w:val="000000" w:themeColor="text1"/>
                <w:spacing w:val="-4"/>
              </w:rPr>
              <w:t/>
            </w:r>
            <w:r>
              <w:rPr>
                <w:color w:val="000000" w:themeColor="text1"/>
              </w:rPr>
              <w:t xml:space="preserve"/>
            </w:r>
            <w:r>
              <w:rPr>
                <w:color w:val="000000" w:themeColor="text1"/>
                <w:spacing w:val="-9"/>
              </w:rPr>
              <w:t xml:space="preserve"/>
            </w:r>
            <w:r>
              <w:rPr>
                <w:color w:val="000000" w:themeColor="text1"/>
                <w:spacing w:val="-4"/>
              </w:rPr>
              <w:t xml:space="preserve"/>
            </w:r>
            <w:r>
              <w:rPr>
                <w:color w:val="000000" w:themeColor="text1"/>
                <w:spacing w:val="-10"/>
              </w:rPr>
              <w:t/>
            </w:r>
            <w:proofErr w:type="gramStart"/>
            <w:r>
              <w:rPr>
                <w:color w:val="000000" w:themeColor="text1"/>
                <w:spacing w:val="-10"/>
              </w:rPr>
              <w:t xml:space="preserve"/>
            </w:r>
            <w:proofErr w:type="gramEnd"/>
          </w:p>
        </w:tc>
        <w:tc>
          <w:tcPr>
            <w:tcW w:w="851"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lang w:val="ru-RU"/>
              </w:rPr>
            </w:pPr>
            <w:r>
              <w:rPr>
                <w:rFonts w:ascii="Times New Roman" w:hAnsi="Times New Roman"/>
                <w:sz w:val="24"/>
                <w:szCs w:val="24"/>
              </w:rPr>
              <w:t>6</w:t>
            </w:r>
          </w:p>
        </w:tc>
        <w:tc>
          <w:tcPr>
            <w:tcW w:w="2551" w:type="dxa"/>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TBL Search Practicum.</w:t>
            </w:r>
            <w:r>
              <w:rPr>
                <w:rFonts w:ascii="Times New Roman" w:hAnsi="Times New Roman" w:cs="Times New Roman"/>
                <w:sz w:val="24"/>
                <w:szCs w:val="24"/>
                <w:lang w:val="en-US"/>
              </w:rPr>
              <w:t xml:space="preserve"/>
            </w:r>
            <w:r>
              <w:rPr>
                <w:rFonts w:ascii="Times New Roman" w:hAnsi="Times New Roman" w:cs="Times New Roman"/>
                <w:sz w:val="24"/>
                <w:szCs w:val="24"/>
              </w:rPr>
              <w:t/>
            </w:r>
            <w:r>
              <w:rPr>
                <w:rFonts w:ascii="Times New Roman" w:hAnsi="Times New Roman" w:cs="Times New Roman"/>
                <w:sz w:val="24"/>
                <w:szCs w:val="24"/>
                <w:lang w:val="en-US"/>
              </w:rPr>
              <w:t xml:space="preserve"/>
            </w:r>
          </w:p>
          <w:p w:rsidR="008C7B99" w:rsidRDefault="008C7B99">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 xml:space="preserve">CBL, </w:t>
            </w:r>
            <w:r>
              <w:rPr>
                <w:rFonts w:ascii="Times New Roman" w:hAnsi="Times New Roman" w:cs="Times New Roman"/>
                <w:sz w:val="24"/>
                <w:szCs w:val="24"/>
                <w:lang w:val="en-US"/>
              </w:rPr>
              <w:t xml:space="preserve"/>
            </w:r>
          </w:p>
          <w:p w:rsidR="008C7B99" w:rsidRDefault="008C7B99">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(Casebased Discussion) DOPS</w:t>
            </w:r>
            <w:proofErr w:type="spellStart"/>
            <w:r>
              <w:rPr>
                <w:rFonts w:ascii="Times New Roman" w:hAnsi="Times New Roman" w:cs="Times New Roman"/>
                <w:sz w:val="24"/>
                <w:szCs w:val="24"/>
                <w:lang w:val="en-US"/>
              </w:rPr>
              <w:t/>
            </w:r>
            <w:proofErr w:type="spellEnd"/>
            <w:r>
              <w:rPr>
                <w:rFonts w:ascii="Times New Roman" w:hAnsi="Times New Roman" w:cs="Times New Roman"/>
                <w:sz w:val="24"/>
                <w:szCs w:val="24"/>
                <w:lang w:val="en-US"/>
              </w:rPr>
              <w:t xml:space="preserve"/>
            </w:r>
          </w:p>
        </w:tc>
      </w:tr>
      <w:tr w:rsidR="008C7B99" w:rsidTr="00BF7B00">
        <w:trPr>
          <w:trHeight w:val="62"/>
        </w:trPr>
        <w:tc>
          <w:tcPr>
            <w:tcW w:w="851" w:type="dxa"/>
            <w:tcBorders>
              <w:top w:val="single" w:sz="4" w:space="0" w:color="auto"/>
              <w:left w:val="single" w:sz="4" w:space="0" w:color="auto"/>
              <w:bottom w:val="single" w:sz="4" w:space="0" w:color="auto"/>
              <w:right w:val="single" w:sz="4" w:space="0" w:color="auto"/>
            </w:tcBorders>
          </w:tcPr>
          <w:p w:rsidR="008C7B99" w:rsidRDefault="008C7B99">
            <w:pPr>
              <w:pStyle w:val="af8"/>
              <w:numPr>
                <w:ilvl w:val="0"/>
                <w:numId w:val="4"/>
              </w:numPr>
              <w:spacing w:line="256" w:lineRule="auto"/>
              <w:rPr>
                <w:lang w:val="en-US"/>
              </w:rPr>
            </w:pPr>
          </w:p>
        </w:tc>
        <w:tc>
          <w:tcPr>
            <w:tcW w:w="5386" w:type="dxa"/>
            <w:gridSpan w:val="6"/>
            <w:tcBorders>
              <w:top w:val="single" w:sz="4" w:space="0" w:color="auto"/>
              <w:left w:val="single" w:sz="4" w:space="0" w:color="auto"/>
              <w:bottom w:val="single" w:sz="4" w:space="0" w:color="auto"/>
              <w:right w:val="single" w:sz="4" w:space="0" w:color="auto"/>
            </w:tcBorders>
            <w:hideMark/>
          </w:tcPr>
          <w:p w:rsidR="008C7B99" w:rsidRDefault="008C7B99">
            <w:pPr>
              <w:pStyle w:val="a6"/>
              <w:shd w:val="clear" w:color="auto" w:fill="FFFFFF"/>
              <w:spacing w:line="256" w:lineRule="auto"/>
              <w:jc w:val="both"/>
              <w:rPr>
                <w:spacing w:val="-4"/>
              </w:rPr>
            </w:pPr>
            <w:r>
              <w:rPr>
                <w:color w:val="000000" w:themeColor="text1"/>
                <w:spacing w:val="-7"/>
              </w:rPr>
              <w:t xml:space="preserve">Fungal Lesions of the Oral Mucosa: Candidiasis. Classification. Clinic, Diagnosis, Differential Diagnosis, Treatment. Management Features of Infants with Thrush.</w:t>
            </w:r>
            <w:proofErr w:type="gramStart"/>
            <w:r>
              <w:rPr>
                <w:color w:val="000000" w:themeColor="text1"/>
                <w:spacing w:val="-7"/>
              </w:rPr>
              <w:t/>
            </w:r>
            <w:proofErr w:type="gramEnd"/>
            <w:r>
              <w:rPr>
                <w:color w:val="000000" w:themeColor="text1"/>
                <w:spacing w:val="-7"/>
              </w:rPr>
              <w:t xml:space="preserve"/>
            </w:r>
            <w:r>
              <w:rPr>
                <w:color w:val="000000" w:themeColor="text1"/>
              </w:rPr>
              <w:t/>
            </w:r>
            <w:r>
              <w:rPr>
                <w:color w:val="000000" w:themeColor="text1"/>
                <w:spacing w:val="-7"/>
              </w:rPr>
              <w:t xml:space="preserve"/>
            </w:r>
          </w:p>
        </w:tc>
        <w:tc>
          <w:tcPr>
            <w:tcW w:w="851"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lang w:val="ru-RU"/>
              </w:rPr>
            </w:pPr>
            <w:r>
              <w:rPr>
                <w:rFonts w:ascii="Times New Roman" w:hAnsi="Times New Roman"/>
                <w:sz w:val="24"/>
                <w:szCs w:val="24"/>
              </w:rPr>
              <w:t>6</w:t>
            </w:r>
          </w:p>
        </w:tc>
        <w:tc>
          <w:tcPr>
            <w:tcW w:w="2551" w:type="dxa"/>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 xml:space="preserve">Work in small groups. </w:t>
            </w:r>
          </w:p>
        </w:tc>
      </w:tr>
      <w:tr w:rsidR="008C7B99" w:rsidTr="00BF7B00">
        <w:trPr>
          <w:trHeight w:val="62"/>
        </w:trPr>
        <w:tc>
          <w:tcPr>
            <w:tcW w:w="851" w:type="dxa"/>
            <w:tcBorders>
              <w:top w:val="single" w:sz="4" w:space="0" w:color="auto"/>
              <w:left w:val="single" w:sz="4" w:space="0" w:color="auto"/>
              <w:bottom w:val="single" w:sz="4" w:space="0" w:color="auto"/>
              <w:right w:val="single" w:sz="4" w:space="0" w:color="auto"/>
            </w:tcBorders>
          </w:tcPr>
          <w:p w:rsidR="008C7B99" w:rsidRDefault="008C7B99">
            <w:pPr>
              <w:pStyle w:val="af8"/>
              <w:numPr>
                <w:ilvl w:val="0"/>
                <w:numId w:val="4"/>
              </w:numPr>
              <w:spacing w:line="256" w:lineRule="auto"/>
            </w:pPr>
          </w:p>
        </w:tc>
        <w:tc>
          <w:tcPr>
            <w:tcW w:w="5386" w:type="dxa"/>
            <w:gridSpan w:val="6"/>
            <w:tcBorders>
              <w:top w:val="single" w:sz="4" w:space="0" w:color="auto"/>
              <w:left w:val="single" w:sz="4" w:space="0" w:color="auto"/>
              <w:bottom w:val="single" w:sz="4" w:space="0" w:color="auto"/>
              <w:right w:val="single" w:sz="4" w:space="0" w:color="auto"/>
            </w:tcBorders>
          </w:tcPr>
          <w:p w:rsidR="008C7B99" w:rsidRDefault="008C7B99">
            <w:pPr>
              <w:shd w:val="clear" w:color="auto" w:fill="FFFFFF"/>
              <w:spacing w:after="0"/>
              <w:jc w:val="both"/>
              <w:rPr>
                <w:rFonts w:ascii="Times New Roman" w:hAnsi="Times New Roman" w:cs="Times New Roman"/>
                <w:color w:val="000000" w:themeColor="text1"/>
                <w:spacing w:val="-9"/>
                <w:sz w:val="24"/>
                <w:szCs w:val="24"/>
              </w:rPr>
            </w:pPr>
            <w:r>
              <w:rPr>
                <w:rFonts w:ascii="Times New Roman" w:hAnsi="Times New Roman" w:cs="Times New Roman"/>
                <w:color w:val="000000" w:themeColor="text1"/>
                <w:spacing w:val="-7"/>
                <w:sz w:val="24"/>
                <w:szCs w:val="24"/>
              </w:rPr>
              <w:t>Viral diseases. Acute herpetic stomatitis: stages, clinical presentation, diagnosis, differential diagnosis, treatment. Chronic herpetic stomatitis. Herpes zoster. Clinical presentation, diagnosis, treatment.</w:t>
            </w:r>
            <w:r>
              <w:rPr>
                <w:rFonts w:ascii="Times New Roman" w:hAnsi="Times New Roman" w:cs="Times New Roman"/>
                <w:color w:val="000000" w:themeColor="text1"/>
                <w:spacing w:val="-9"/>
                <w:sz w:val="24"/>
                <w:szCs w:val="24"/>
              </w:rPr>
              <w:t/>
            </w:r>
          </w:p>
          <w:p w:rsidR="008C7B99" w:rsidRDefault="008C7B99">
            <w:pPr>
              <w:pStyle w:val="a6"/>
              <w:shd w:val="clear" w:color="auto" w:fill="FFFFFF"/>
              <w:spacing w:line="256" w:lineRule="auto"/>
              <w:jc w:val="both"/>
              <w:rPr>
                <w:spacing w:val="-4"/>
              </w:rPr>
            </w:pPr>
          </w:p>
        </w:tc>
        <w:tc>
          <w:tcPr>
            <w:tcW w:w="851"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lang w:val="ru-RU"/>
              </w:rPr>
            </w:pPr>
            <w:r>
              <w:rPr>
                <w:rFonts w:ascii="Times New Roman" w:hAnsi="Times New Roman"/>
                <w:sz w:val="24"/>
                <w:szCs w:val="24"/>
              </w:rPr>
              <w:t>6</w:t>
            </w:r>
          </w:p>
        </w:tc>
        <w:tc>
          <w:tcPr>
            <w:tcW w:w="2551" w:type="dxa"/>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TBL</w:t>
            </w:r>
          </w:p>
          <w:p w:rsidR="008C7B99" w:rsidRDefault="008C7B99">
            <w:pPr>
              <w:spacing w:after="0" w:line="240" w:lineRule="auto"/>
              <w:rPr>
                <w:rFonts w:ascii="Times New Roman" w:hAnsi="Times New Roman" w:cs="Times New Roman"/>
                <w:sz w:val="24"/>
                <w:szCs w:val="24"/>
              </w:rPr>
            </w:pPr>
            <w:r>
              <w:rPr>
                <w:rFonts w:ascii="Times New Roman" w:hAnsi="Times New Roman" w:cs="Times New Roman"/>
                <w:sz w:val="24"/>
                <w:szCs w:val="24"/>
              </w:rPr>
              <w:t>Exploratory practicum.</w:t>
            </w:r>
          </w:p>
          <w:p w:rsidR="008C7B99" w:rsidRDefault="008C7B9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Work in small groups. </w:t>
            </w:r>
          </w:p>
          <w:p w:rsidR="008C7B99" w:rsidRDefault="008C7B99">
            <w:pPr>
              <w:spacing w:after="0" w:line="240" w:lineRule="auto"/>
              <w:rPr>
                <w:rFonts w:ascii="Times New Roman" w:hAnsi="Times New Roman" w:cs="Times New Roman"/>
                <w:sz w:val="24"/>
                <w:szCs w:val="24"/>
                <w:lang w:val="en-US"/>
              </w:rPr>
            </w:pPr>
            <w:r>
              <w:rPr>
                <w:rFonts w:ascii="Times New Roman" w:hAnsi="Times New Roman"/>
                <w:sz w:val="24"/>
                <w:szCs w:val="24"/>
              </w:rPr>
              <w:t>DOPS</w:t>
            </w:r>
          </w:p>
        </w:tc>
      </w:tr>
      <w:tr w:rsidR="008C7B99" w:rsidTr="00BF7B00">
        <w:trPr>
          <w:trHeight w:val="62"/>
        </w:trPr>
        <w:tc>
          <w:tcPr>
            <w:tcW w:w="851" w:type="dxa"/>
            <w:tcBorders>
              <w:top w:val="single" w:sz="4" w:space="0" w:color="auto"/>
              <w:left w:val="single" w:sz="4" w:space="0" w:color="auto"/>
              <w:bottom w:val="single" w:sz="4" w:space="0" w:color="auto"/>
              <w:right w:val="single" w:sz="4" w:space="0" w:color="auto"/>
            </w:tcBorders>
          </w:tcPr>
          <w:p w:rsidR="008C7B99" w:rsidRDefault="008C7B99">
            <w:pPr>
              <w:pStyle w:val="af8"/>
              <w:numPr>
                <w:ilvl w:val="0"/>
                <w:numId w:val="4"/>
              </w:numPr>
              <w:spacing w:line="256" w:lineRule="auto"/>
            </w:pPr>
          </w:p>
        </w:tc>
        <w:tc>
          <w:tcPr>
            <w:tcW w:w="5386" w:type="dxa"/>
            <w:gridSpan w:val="6"/>
            <w:tcBorders>
              <w:top w:val="single" w:sz="4" w:space="0" w:color="auto"/>
              <w:left w:val="single" w:sz="4" w:space="0" w:color="auto"/>
              <w:bottom w:val="single" w:sz="4" w:space="0" w:color="auto"/>
              <w:right w:val="single" w:sz="4" w:space="0" w:color="auto"/>
            </w:tcBorders>
            <w:hideMark/>
          </w:tcPr>
          <w:p w:rsidR="008C7B99" w:rsidRDefault="008C7B99">
            <w:pPr>
              <w:pStyle w:val="a6"/>
              <w:shd w:val="clear" w:color="auto" w:fill="FFFFFF"/>
              <w:spacing w:line="256" w:lineRule="auto"/>
              <w:jc w:val="both"/>
            </w:pPr>
            <w:r>
              <w:rPr>
                <w:spacing w:val="-4"/>
              </w:rPr>
              <w:t xml:space="preserve"/>
            </w:r>
            <w:proofErr w:type="gramStart"/>
            <w:r>
              <w:rPr>
                <w:spacing w:val="-4"/>
              </w:rPr>
              <w:t/>
            </w:r>
            <w:proofErr w:type="gramEnd"/>
            <w:r>
              <w:rPr>
                <w:spacing w:val="-4"/>
              </w:rPr>
              <w:t xml:space="preserve"/>
            </w:r>
            <w:r>
              <w:t xml:space="preserve">Oral mucosal lesions in dermatoses – lichen planus. Pemphigus. Clinic, Diagnosis, Differential Diagnosis, Treatment.  Pemphigoid: etiology, pathogenesis, clinical presentation, diagnosis, differential diagnosis, treatment, prevention.</w:t>
            </w:r>
            <w:r>
              <w:rPr>
                <w:spacing w:val="-9"/>
              </w:rPr>
              <w:t xml:space="preserve"/>
            </w:r>
            <w:proofErr w:type="spellStart"/>
            <w:r>
              <w:t/>
            </w:r>
            <w:proofErr w:type="spellEnd"/>
            <w:r>
              <w:t/>
            </w:r>
          </w:p>
        </w:tc>
        <w:tc>
          <w:tcPr>
            <w:tcW w:w="851"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lang w:val="ru-RU"/>
              </w:rPr>
            </w:pPr>
          </w:p>
          <w:p w:rsidR="008C7B99" w:rsidRDefault="008C7B99">
            <w:pPr>
              <w:pStyle w:val="af6"/>
              <w:spacing w:line="256" w:lineRule="auto"/>
              <w:rPr>
                <w:rFonts w:ascii="Times New Roman" w:hAnsi="Times New Roman"/>
                <w:sz w:val="24"/>
                <w:szCs w:val="24"/>
              </w:rPr>
            </w:pPr>
            <w:r>
              <w:rPr>
                <w:rFonts w:ascii="Times New Roman" w:hAnsi="Times New Roman"/>
                <w:sz w:val="24"/>
                <w:szCs w:val="24"/>
                <w:lang w:val="ru-RU"/>
              </w:rPr>
              <w:t xml:space="preserve">          </w:t>
            </w:r>
            <w:r>
              <w:rPr>
                <w:rFonts w:ascii="Times New Roman" w:hAnsi="Times New Roman"/>
                <w:sz w:val="24"/>
                <w:szCs w:val="24"/>
              </w:rPr>
              <w:t>6</w:t>
            </w:r>
          </w:p>
        </w:tc>
        <w:tc>
          <w:tcPr>
            <w:tcW w:w="2551" w:type="dxa"/>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TBL</w:t>
            </w:r>
          </w:p>
          <w:p w:rsidR="008C7B99" w:rsidRDefault="008C7B99">
            <w:pPr>
              <w:spacing w:after="0" w:line="240" w:lineRule="auto"/>
              <w:rPr>
                <w:rFonts w:ascii="Times New Roman" w:hAnsi="Times New Roman" w:cs="Times New Roman"/>
                <w:sz w:val="24"/>
                <w:szCs w:val="24"/>
              </w:rPr>
            </w:pPr>
            <w:r>
              <w:rPr>
                <w:rFonts w:ascii="Times New Roman" w:hAnsi="Times New Roman" w:cs="Times New Roman"/>
                <w:sz w:val="24"/>
                <w:szCs w:val="24"/>
              </w:rPr>
              <w:t>Exploratory practicum.</w:t>
            </w:r>
          </w:p>
          <w:p w:rsidR="008C7B99" w:rsidRDefault="008C7B9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Work in small groups. </w:t>
            </w:r>
          </w:p>
          <w:p w:rsidR="008C7B99" w:rsidRDefault="008C7B99">
            <w:pPr>
              <w:pStyle w:val="HTML"/>
              <w:spacing w:line="256" w:lineRule="auto"/>
              <w:jc w:val="both"/>
              <w:rPr>
                <w:rFonts w:ascii="Times New Roman" w:eastAsia="Calibri" w:hAnsi="Times New Roman"/>
                <w:sz w:val="24"/>
                <w:szCs w:val="24"/>
                <w:lang w:val="ru-RU"/>
              </w:rPr>
            </w:pPr>
            <w:r>
              <w:rPr>
                <w:rFonts w:ascii="Times New Roman" w:hAnsi="Times New Roman"/>
                <w:sz w:val="24"/>
                <w:szCs w:val="24"/>
              </w:rPr>
              <w:t>DOPS</w:t>
            </w:r>
          </w:p>
        </w:tc>
      </w:tr>
      <w:tr w:rsidR="008C7B99" w:rsidRPr="000E1F58" w:rsidTr="00BF7B00">
        <w:trPr>
          <w:trHeight w:val="60"/>
        </w:trPr>
        <w:tc>
          <w:tcPr>
            <w:tcW w:w="851" w:type="dxa"/>
            <w:tcBorders>
              <w:top w:val="single" w:sz="4" w:space="0" w:color="auto"/>
              <w:left w:val="single" w:sz="4" w:space="0" w:color="auto"/>
              <w:bottom w:val="single" w:sz="4" w:space="0" w:color="auto"/>
              <w:right w:val="single" w:sz="4" w:space="0" w:color="auto"/>
            </w:tcBorders>
          </w:tcPr>
          <w:p w:rsidR="008C7B99" w:rsidRDefault="008C7B99">
            <w:pPr>
              <w:pStyle w:val="af8"/>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pPr>
          </w:p>
        </w:tc>
        <w:tc>
          <w:tcPr>
            <w:tcW w:w="5386" w:type="dxa"/>
            <w:gridSpan w:val="6"/>
            <w:tcBorders>
              <w:top w:val="single" w:sz="4" w:space="0" w:color="auto"/>
              <w:left w:val="single" w:sz="4" w:space="0" w:color="auto"/>
              <w:bottom w:val="single" w:sz="4" w:space="0" w:color="auto"/>
              <w:right w:val="single" w:sz="4" w:space="0" w:color="auto"/>
            </w:tcBorders>
            <w:hideMark/>
          </w:tcPr>
          <w:p w:rsidR="008C7B99" w:rsidRDefault="008C7B99">
            <w:pPr>
              <w:pStyle w:val="a6"/>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both"/>
              <w:rPr>
                <w:color w:val="000000" w:themeColor="text1"/>
              </w:rPr>
            </w:pPr>
            <w:r>
              <w:rPr>
                <w:color w:val="000000" w:themeColor="text1"/>
              </w:rPr>
              <w:t>Changes in the oral mucosa in hematologic diseases. Acute and chronic leukemia. Changes in the mucous membrane in anemias and hemorrhagic diatheses. Dentist's approach.</w:t>
            </w:r>
          </w:p>
        </w:tc>
        <w:tc>
          <w:tcPr>
            <w:tcW w:w="851" w:type="dxa"/>
            <w:tcBorders>
              <w:top w:val="single" w:sz="4" w:space="0" w:color="auto"/>
              <w:left w:val="single" w:sz="4" w:space="0" w:color="auto"/>
              <w:bottom w:val="single" w:sz="4" w:space="0" w:color="auto"/>
              <w:right w:val="single" w:sz="4" w:space="0" w:color="auto"/>
            </w:tcBorders>
            <w:hideMark/>
          </w:tcPr>
          <w:p w:rsidR="008C7B99" w:rsidRDefault="008C7B99">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rFonts w:ascii="Times New Roman" w:hAnsi="Times New Roman"/>
                <w:sz w:val="24"/>
                <w:szCs w:val="24"/>
              </w:rPr>
            </w:pPr>
            <w:r>
              <w:rPr>
                <w:rFonts w:ascii="Times New Roman" w:hAnsi="Times New Roman"/>
                <w:sz w:val="24"/>
                <w:szCs w:val="24"/>
              </w:rPr>
              <w:t>6</w:t>
            </w:r>
          </w:p>
        </w:tc>
        <w:tc>
          <w:tcPr>
            <w:tcW w:w="2551"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TBL</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en-US"/>
              </w:rPr>
            </w:pPr>
            <w:r>
              <w:rPr>
                <w:rFonts w:ascii="Times New Roman" w:hAnsi="Times New Roman" w:cs="Times New Roman"/>
                <w:sz w:val="24"/>
                <w:szCs w:val="24"/>
              </w:rPr>
              <w:t>Role-Playing Exercise</w:t>
            </w:r>
            <w:r>
              <w:rPr>
                <w:rFonts w:ascii="Times New Roman" w:hAnsi="Times New Roman" w:cs="Times New Roman"/>
                <w:sz w:val="24"/>
                <w:szCs w:val="24"/>
                <w:lang w:val="en-US"/>
              </w:rPr>
              <w:t xml:space="preserve"/>
            </w:r>
            <w:r>
              <w:rPr>
                <w:rFonts w:ascii="Times New Roman" w:hAnsi="Times New Roman" w:cs="Times New Roman"/>
                <w:sz w:val="24"/>
                <w:szCs w:val="24"/>
              </w:rPr>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en-US"/>
              </w:rPr>
            </w:pPr>
            <w:r>
              <w:rPr>
                <w:rFonts w:ascii="Times New Roman" w:hAnsi="Times New Roman" w:cs="Times New Roman"/>
                <w:sz w:val="24"/>
                <w:szCs w:val="24"/>
              </w:rPr>
              <w:t xml:space="preserve">CBL, </w:t>
            </w:r>
            <w:r>
              <w:rPr>
                <w:rFonts w:ascii="Times New Roman" w:hAnsi="Times New Roman" w:cs="Times New Roman"/>
                <w:sz w:val="24"/>
                <w:szCs w:val="24"/>
                <w:lang w:val="en-US"/>
              </w:rPr>
              <w:t xml:space="preserve"/>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(Casebased Discussion) DOPS</w:t>
            </w:r>
            <w:proofErr w:type="spellStart"/>
            <w:r>
              <w:rPr>
                <w:rFonts w:ascii="Times New Roman" w:hAnsi="Times New Roman" w:cs="Times New Roman"/>
                <w:sz w:val="24"/>
                <w:szCs w:val="24"/>
                <w:lang w:val="en-US"/>
              </w:rPr>
              <w:t/>
            </w:r>
            <w:proofErr w:type="spellEnd"/>
            <w:r>
              <w:rPr>
                <w:rFonts w:ascii="Times New Roman" w:hAnsi="Times New Roman" w:cs="Times New Roman"/>
                <w:sz w:val="24"/>
                <w:szCs w:val="24"/>
                <w:lang w:val="en-US"/>
              </w:rPr>
              <w:t xml:space="preserve"/>
            </w:r>
          </w:p>
        </w:tc>
      </w:tr>
      <w:tr w:rsidR="008C7B99" w:rsidRPr="000E1F58" w:rsidTr="00BF7B00">
        <w:trPr>
          <w:trHeight w:val="1160"/>
        </w:trPr>
        <w:tc>
          <w:tcPr>
            <w:tcW w:w="851" w:type="dxa"/>
            <w:tcBorders>
              <w:top w:val="single" w:sz="4" w:space="0" w:color="auto"/>
              <w:left w:val="single" w:sz="4" w:space="0" w:color="auto"/>
              <w:bottom w:val="single" w:sz="4" w:space="0" w:color="auto"/>
              <w:right w:val="single" w:sz="4" w:space="0" w:color="auto"/>
            </w:tcBorders>
          </w:tcPr>
          <w:p w:rsidR="008C7B99" w:rsidRDefault="008C7B99">
            <w:pPr>
              <w:pStyle w:val="af8"/>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lang w:val="en-US"/>
              </w:rPr>
            </w:pPr>
          </w:p>
        </w:tc>
        <w:tc>
          <w:tcPr>
            <w:tcW w:w="5386" w:type="dxa"/>
            <w:gridSpan w:val="6"/>
            <w:tcBorders>
              <w:top w:val="single" w:sz="4" w:space="0" w:color="auto"/>
              <w:left w:val="single" w:sz="4" w:space="0" w:color="auto"/>
              <w:bottom w:val="single" w:sz="4" w:space="0" w:color="auto"/>
              <w:right w:val="single" w:sz="4" w:space="0" w:color="auto"/>
            </w:tcBorders>
            <w:hideMark/>
          </w:tcPr>
          <w:p w:rsidR="008C7B99" w:rsidRDefault="008C7B99">
            <w:pPr>
              <w:pStyle w:val="a6"/>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color w:val="000000" w:themeColor="text1"/>
              </w:rPr>
            </w:pPr>
            <w:proofErr w:type="gramStart"/>
            <w:r>
              <w:rPr>
                <w:color w:val="000000" w:themeColor="text1"/>
                <w:spacing w:val="-4"/>
              </w:rPr>
              <w:t xml:space="preserve">Diseases of the tongue: classification.  Clinical presentation, diagnosis, differential diagnosis, treatment.   Dentist's approach: glossalgia. Classification. Clinic, Diagnosis, Differential Diagnosis, Treatment. </w:t>
            </w:r>
            <w:proofErr w:type="gramEnd"/>
            <w:r>
              <w:rPr>
                <w:color w:val="000000" w:themeColor="text1"/>
                <w:spacing w:val="-4"/>
              </w:rPr>
              <w:t xml:space="preserve"/>
            </w:r>
            <w:r>
              <w:rPr>
                <w:color w:val="000000" w:themeColor="text1"/>
                <w:spacing w:val="-10"/>
              </w:rPr>
              <w:t xml:space="preserve"/>
            </w:r>
            <w:r>
              <w:rPr>
                <w:color w:val="000000" w:themeColor="text1"/>
              </w:rPr>
              <w:t xml:space="preserve"/>
            </w:r>
            <w:r>
              <w:rPr>
                <w:color w:val="000000" w:themeColor="text1"/>
                <w:spacing w:val="-9"/>
              </w:rPr>
              <w:t xml:space="preserve"/>
            </w:r>
            <w:r>
              <w:rPr>
                <w:color w:val="000000" w:themeColor="text1"/>
              </w:rPr>
              <w:t/>
            </w:r>
            <w:r>
              <w:rPr>
                <w:color w:val="000000" w:themeColor="text1"/>
                <w:spacing w:val="-9"/>
              </w:rPr>
              <w:t xml:space="preserve"/>
            </w:r>
            <w:proofErr w:type="spellStart"/>
            <w:r>
              <w:rPr>
                <w:color w:val="000000" w:themeColor="text1"/>
                <w:spacing w:val="-10"/>
              </w:rPr>
              <w:t/>
            </w:r>
            <w:proofErr w:type="spellEnd"/>
            <w:r>
              <w:rPr>
                <w:color w:val="000000" w:themeColor="text1"/>
                <w:spacing w:val="-10"/>
              </w:rPr>
              <w:t/>
            </w:r>
            <w:r>
              <w:rPr>
                <w:color w:val="000000" w:themeColor="text1"/>
              </w:rPr>
              <w:t xml:space="preserve"/>
            </w:r>
            <w:proofErr w:type="gramStart"/>
            <w:r>
              <w:rPr>
                <w:color w:val="000000" w:themeColor="text1"/>
              </w:rPr>
              <w:t xml:space="preserve"/>
            </w:r>
            <w:r>
              <w:rPr>
                <w:color w:val="000000" w:themeColor="text1"/>
                <w:spacing w:val="-9"/>
              </w:rPr>
              <w:t xml:space="preserve">  </w:t>
            </w:r>
            <w:proofErr w:type="gramEnd"/>
          </w:p>
        </w:tc>
        <w:tc>
          <w:tcPr>
            <w:tcW w:w="851" w:type="dxa"/>
            <w:tcBorders>
              <w:top w:val="single" w:sz="4" w:space="0" w:color="auto"/>
              <w:left w:val="single" w:sz="4" w:space="0" w:color="auto"/>
              <w:bottom w:val="single" w:sz="4" w:space="0" w:color="auto"/>
              <w:right w:val="single" w:sz="4" w:space="0" w:color="auto"/>
            </w:tcBorders>
          </w:tcPr>
          <w:p w:rsidR="008C7B99" w:rsidRDefault="008C7B99">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rFonts w:ascii="Times New Roman" w:hAnsi="Times New Roman"/>
                <w:sz w:val="24"/>
                <w:szCs w:val="24"/>
              </w:rPr>
            </w:pPr>
            <w:r>
              <w:rPr>
                <w:rFonts w:ascii="Times New Roman" w:hAnsi="Times New Roman"/>
                <w:sz w:val="24"/>
                <w:szCs w:val="24"/>
              </w:rPr>
              <w:t>6</w:t>
            </w:r>
          </w:p>
          <w:p w:rsidR="008C7B99" w:rsidRDefault="008C7B99">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rFonts w:ascii="Times New Roman" w:hAnsi="Times New Roman"/>
                <w:sz w:val="24"/>
                <w:szCs w:val="24"/>
                <w:lang w:val="ru-RU"/>
              </w:rPr>
            </w:pPr>
          </w:p>
          <w:p w:rsidR="008C7B99" w:rsidRDefault="008C7B99">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rFonts w:ascii="Times New Roman" w:hAnsi="Times New Roman"/>
                <w:sz w:val="24"/>
                <w:szCs w:val="24"/>
                <w:lang w:val="ru-RU"/>
              </w:rPr>
            </w:pPr>
          </w:p>
        </w:tc>
        <w:tc>
          <w:tcPr>
            <w:tcW w:w="2551"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TBL</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en-US"/>
              </w:rPr>
            </w:pPr>
            <w:r>
              <w:rPr>
                <w:rFonts w:ascii="Times New Roman" w:hAnsi="Times New Roman" w:cs="Times New Roman"/>
                <w:sz w:val="24"/>
                <w:szCs w:val="24"/>
              </w:rPr>
              <w:t>CBL</w:t>
            </w:r>
            <w:r>
              <w:rPr>
                <w:rFonts w:ascii="Times New Roman" w:hAnsi="Times New Roman" w:cs="Times New Roman"/>
                <w:sz w:val="24"/>
                <w:szCs w:val="24"/>
                <w:lang w:val="en-US"/>
              </w:rPr>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en-US"/>
              </w:rPr>
            </w:pPr>
            <w:r>
              <w:rPr>
                <w:rFonts w:ascii="Times New Roman" w:hAnsi="Times New Roman" w:cs="Times New Roman"/>
                <w:sz w:val="24"/>
                <w:szCs w:val="24"/>
              </w:rPr>
              <w:t>Exploratory practicum.</w:t>
            </w:r>
            <w:r>
              <w:rPr>
                <w:rFonts w:ascii="Times New Roman" w:hAnsi="Times New Roman" w:cs="Times New Roman"/>
                <w:sz w:val="24"/>
                <w:szCs w:val="24"/>
                <w:lang w:val="en-US"/>
              </w:rPr>
              <w:t xml:space="preserve"/>
            </w:r>
            <w:r>
              <w:rPr>
                <w:rFonts w:ascii="Times New Roman" w:hAnsi="Times New Roman" w:cs="Times New Roman"/>
                <w:sz w:val="24"/>
                <w:szCs w:val="24"/>
              </w:rPr>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(Casebased Discussion) DOPS </w:t>
            </w:r>
            <w:proofErr w:type="spellStart"/>
            <w:r>
              <w:rPr>
                <w:rFonts w:ascii="Times New Roman" w:hAnsi="Times New Roman" w:cs="Times New Roman"/>
                <w:sz w:val="24"/>
                <w:szCs w:val="24"/>
                <w:lang w:val="en-US"/>
              </w:rPr>
              <w:t/>
            </w:r>
            <w:proofErr w:type="spellEnd"/>
            <w:r>
              <w:rPr>
                <w:rFonts w:ascii="Times New Roman" w:hAnsi="Times New Roman" w:cs="Times New Roman"/>
                <w:sz w:val="24"/>
                <w:szCs w:val="24"/>
                <w:lang w:val="en-US"/>
              </w:rPr>
              <w:t xml:space="preserve"/>
            </w:r>
          </w:p>
        </w:tc>
      </w:tr>
      <w:tr w:rsidR="008C7B99" w:rsidTr="00BF7B00">
        <w:trPr>
          <w:trHeight w:val="60"/>
        </w:trPr>
        <w:tc>
          <w:tcPr>
            <w:tcW w:w="851" w:type="dxa"/>
            <w:tcBorders>
              <w:top w:val="single" w:sz="4" w:space="0" w:color="auto"/>
              <w:left w:val="single" w:sz="4" w:space="0" w:color="auto"/>
              <w:bottom w:val="single" w:sz="4" w:space="0" w:color="auto"/>
              <w:right w:val="single" w:sz="4" w:space="0" w:color="auto"/>
            </w:tcBorders>
          </w:tcPr>
          <w:p w:rsidR="008C7B99" w:rsidRDefault="008C7B99">
            <w:pPr>
              <w:pStyle w:val="af8"/>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lang w:val="en-US"/>
              </w:rPr>
            </w:pPr>
          </w:p>
        </w:tc>
        <w:tc>
          <w:tcPr>
            <w:tcW w:w="5386" w:type="dxa"/>
            <w:gridSpan w:val="6"/>
            <w:tcBorders>
              <w:top w:val="single" w:sz="4" w:space="0" w:color="auto"/>
              <w:left w:val="single" w:sz="4" w:space="0" w:color="auto"/>
              <w:bottom w:val="single" w:sz="4" w:space="0" w:color="auto"/>
              <w:right w:val="single" w:sz="4" w:space="0" w:color="auto"/>
            </w:tcBorders>
            <w:hideMark/>
          </w:tcPr>
          <w:p w:rsidR="008C7B99" w:rsidRDefault="008C7B99">
            <w:pPr>
              <w:pStyle w:val="a6"/>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both"/>
              <w:rPr>
                <w:color w:val="000000" w:themeColor="text1"/>
              </w:rPr>
            </w:pPr>
            <w:r>
              <w:rPr>
                <w:color w:val="000000" w:themeColor="text1"/>
                <w:spacing w:val="-5"/>
              </w:rPr>
              <w:t xml:space="preserve">Diseases of the lips. Etiology and pathogenesis of cheilitis in children. Classification of cheilitis.  Clinic, diagnosis, differential diagnosis, treatment  </w:t>
            </w:r>
            <w:proofErr w:type="spellStart"/>
            <w:r>
              <w:rPr>
                <w:color w:val="000000" w:themeColor="text1"/>
                <w:spacing w:val="-5"/>
              </w:rPr>
              <w:t/>
            </w:r>
            <w:proofErr w:type="spellEnd"/>
            <w:r>
              <w:rPr>
                <w:color w:val="000000" w:themeColor="text1"/>
                <w:spacing w:val="-5"/>
              </w:rPr>
              <w:t xml:space="preserve"/>
            </w:r>
            <w:proofErr w:type="spellStart"/>
            <w:r>
              <w:rPr>
                <w:color w:val="000000" w:themeColor="text1"/>
                <w:spacing w:val="-5"/>
              </w:rPr>
              <w:t/>
            </w:r>
            <w:proofErr w:type="spellEnd"/>
            <w:r>
              <w:rPr>
                <w:color w:val="000000" w:themeColor="text1"/>
                <w:spacing w:val="-5"/>
              </w:rPr>
              <w:t/>
            </w:r>
            <w:r>
              <w:rPr>
                <w:color w:val="000000" w:themeColor="text1"/>
                <w:spacing w:val="-4"/>
              </w:rPr>
              <w:t xml:space="preserve"/>
            </w:r>
          </w:p>
        </w:tc>
        <w:tc>
          <w:tcPr>
            <w:tcW w:w="851" w:type="dxa"/>
            <w:tcBorders>
              <w:top w:val="single" w:sz="4" w:space="0" w:color="auto"/>
              <w:left w:val="single" w:sz="4" w:space="0" w:color="auto"/>
              <w:bottom w:val="single" w:sz="4" w:space="0" w:color="auto"/>
              <w:right w:val="single" w:sz="4" w:space="0" w:color="auto"/>
            </w:tcBorders>
          </w:tcPr>
          <w:p w:rsidR="008C7B99" w:rsidRDefault="008C7B99">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rFonts w:ascii="Times New Roman" w:hAnsi="Times New Roman"/>
                <w:sz w:val="24"/>
                <w:szCs w:val="24"/>
                <w:lang w:val="ru-RU"/>
              </w:rPr>
            </w:pPr>
          </w:p>
          <w:p w:rsidR="008C7B99" w:rsidRDefault="008C7B99">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rFonts w:ascii="Times New Roman" w:hAnsi="Times New Roman"/>
                <w:sz w:val="24"/>
                <w:szCs w:val="24"/>
              </w:rPr>
            </w:pPr>
            <w:r>
              <w:rPr>
                <w:rFonts w:ascii="Times New Roman" w:hAnsi="Times New Roman"/>
                <w:sz w:val="24"/>
                <w:szCs w:val="24"/>
              </w:rPr>
              <w:t>6</w:t>
            </w:r>
          </w:p>
        </w:tc>
        <w:tc>
          <w:tcPr>
            <w:tcW w:w="2551"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lang w:val="en-US"/>
              </w:rPr>
              <w:t>TBL</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CBL</w:t>
            </w:r>
            <w:r>
              <w:rPr>
                <w:rFonts w:ascii="Times New Roman" w:hAnsi="Times New Roman" w:cs="Times New Roman"/>
                <w:sz w:val="24"/>
                <w:szCs w:val="24"/>
                <w:lang w:val="en-US"/>
              </w:rPr>
              <w:t/>
            </w:r>
            <w:r w:rsidRPr="008C7B99">
              <w:rPr>
                <w:rFonts w:ascii="Times New Roman" w:hAnsi="Times New Roman" w:cs="Times New Roman"/>
                <w:sz w:val="24"/>
                <w:szCs w:val="24"/>
              </w:rPr>
              <w:t xml:space="preserve">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Work in small groups</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DOPS</w:t>
            </w:r>
          </w:p>
        </w:tc>
      </w:tr>
      <w:tr w:rsidR="008C7B99" w:rsidTr="00BF7B00">
        <w:trPr>
          <w:trHeight w:val="60"/>
        </w:trPr>
        <w:tc>
          <w:tcPr>
            <w:tcW w:w="851" w:type="dxa"/>
            <w:tcBorders>
              <w:top w:val="single" w:sz="4" w:space="0" w:color="auto"/>
              <w:left w:val="single" w:sz="4" w:space="0" w:color="auto"/>
              <w:bottom w:val="single" w:sz="4" w:space="0" w:color="auto"/>
              <w:right w:val="single" w:sz="4" w:space="0" w:color="auto"/>
            </w:tcBorders>
          </w:tcPr>
          <w:p w:rsidR="008C7B99" w:rsidRDefault="008C7B99">
            <w:pPr>
              <w:pStyle w:val="af8"/>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pPr>
          </w:p>
        </w:tc>
        <w:tc>
          <w:tcPr>
            <w:tcW w:w="5386" w:type="dxa"/>
            <w:gridSpan w:val="6"/>
            <w:tcBorders>
              <w:top w:val="single" w:sz="4" w:space="0" w:color="auto"/>
              <w:left w:val="single" w:sz="4" w:space="0" w:color="auto"/>
              <w:bottom w:val="single" w:sz="4" w:space="0" w:color="auto"/>
              <w:right w:val="single" w:sz="4" w:space="0" w:color="auto"/>
            </w:tcBorders>
            <w:hideMark/>
          </w:tcPr>
          <w:p w:rsidR="008C7B99" w:rsidRDefault="008C7B99">
            <w:pPr>
              <w:pStyle w:val="a6"/>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both"/>
              <w:rPr>
                <w:color w:val="000000" w:themeColor="text1"/>
                <w:spacing w:val="-10"/>
              </w:rPr>
            </w:pPr>
            <w:r>
              <w:rPr>
                <w:color w:val="000000" w:themeColor="text1"/>
                <w:spacing w:val="-7"/>
              </w:rPr>
              <w:t>Potentially malignant lesions of the oral cavity and the vermilion border of the lips (Precancers). Clinic, Diagnosis, Differential Diagnosis, Treatment. Oncological vigilance in dentistry</w:t>
            </w:r>
            <w:proofErr w:type="spellStart"/>
            <w:r>
              <w:rPr>
                <w:color w:val="000000" w:themeColor="text1"/>
                <w:spacing w:val="-7"/>
              </w:rPr>
              <w:t/>
            </w:r>
            <w:proofErr w:type="spellEnd"/>
            <w:r>
              <w:rPr>
                <w:color w:val="000000" w:themeColor="text1"/>
                <w:spacing w:val="-7"/>
              </w:rPr>
              <w:t xml:space="preserve"/>
            </w:r>
            <w:r>
              <w:rPr>
                <w:color w:val="000000" w:themeColor="text1"/>
                <w:spacing w:val="-5"/>
              </w:rPr>
              <w:t/>
            </w:r>
            <w:r>
              <w:rPr>
                <w:color w:val="000000" w:themeColor="text1"/>
                <w:spacing w:val="-4"/>
              </w:rPr>
              <w:t xml:space="preserve"/>
            </w:r>
            <w:proofErr w:type="spellStart"/>
            <w:r>
              <w:rPr>
                <w:color w:val="000000" w:themeColor="text1"/>
                <w:spacing w:val="-9"/>
              </w:rPr>
              <w:t/>
            </w:r>
            <w:proofErr w:type="spellEnd"/>
            <w:r>
              <w:rPr>
                <w:color w:val="000000" w:themeColor="text1"/>
                <w:spacing w:val="-9"/>
              </w:rPr>
              <w:t xml:space="preserve"/>
            </w:r>
            <w:r>
              <w:rPr>
                <w:color w:val="000000" w:themeColor="text1"/>
                <w:spacing w:val="-10"/>
              </w:rPr>
              <w:t xml:space="preserve">  </w:t>
            </w:r>
          </w:p>
          <w:p w:rsidR="008C7B99" w:rsidRDefault="008C7B99">
            <w:pPr>
              <w:pStyle w:val="a6"/>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both"/>
              <w:rPr>
                <w:color w:val="000000" w:themeColor="text1"/>
              </w:rPr>
            </w:pPr>
            <w:r>
              <w:rPr>
                <w:b/>
                <w:bCs/>
                <w:lang w:val="kk-KZ"/>
              </w:rPr>
              <w:t xml:space="preserve">Midterm assessment 2</w:t>
            </w:r>
            <w:r>
              <w:rPr>
                <w:b/>
                <w:bCs/>
              </w:rPr>
              <w:t/>
            </w:r>
          </w:p>
        </w:tc>
        <w:tc>
          <w:tcPr>
            <w:tcW w:w="851" w:type="dxa"/>
            <w:tcBorders>
              <w:top w:val="single" w:sz="4" w:space="0" w:color="auto"/>
              <w:left w:val="single" w:sz="4" w:space="0" w:color="auto"/>
              <w:bottom w:val="single" w:sz="4" w:space="0" w:color="auto"/>
              <w:right w:val="single" w:sz="4" w:space="0" w:color="auto"/>
            </w:tcBorders>
          </w:tcPr>
          <w:p w:rsidR="008C7B99" w:rsidRDefault="008C7B99">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rFonts w:ascii="Times New Roman" w:hAnsi="Times New Roman"/>
                <w:sz w:val="24"/>
                <w:szCs w:val="24"/>
                <w:lang w:val="ru-RU"/>
              </w:rPr>
            </w:pPr>
          </w:p>
          <w:p w:rsidR="008C7B99" w:rsidRDefault="008C7B99">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rFonts w:ascii="Times New Roman" w:hAnsi="Times New Roman"/>
                <w:sz w:val="24"/>
                <w:szCs w:val="24"/>
              </w:rPr>
            </w:pPr>
            <w:r>
              <w:rPr>
                <w:rFonts w:ascii="Times New Roman" w:hAnsi="Times New Roman"/>
                <w:sz w:val="24"/>
                <w:szCs w:val="24"/>
              </w:rPr>
              <w:t>6</w:t>
            </w:r>
          </w:p>
        </w:tc>
        <w:tc>
          <w:tcPr>
            <w:tcW w:w="2551"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lang w:val="en-US"/>
              </w:rPr>
              <w:t>TBL</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CBL</w:t>
            </w:r>
            <w:r>
              <w:rPr>
                <w:rFonts w:ascii="Times New Roman" w:hAnsi="Times New Roman" w:cs="Times New Roman"/>
                <w:sz w:val="24"/>
                <w:szCs w:val="24"/>
                <w:lang w:val="en-US"/>
              </w:rPr>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Exploratory practicum.</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Work in small groups</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DOPS</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Development of logical and didactic schemes</w:t>
            </w:r>
          </w:p>
        </w:tc>
      </w:tr>
      <w:tr w:rsidR="008C7B99" w:rsidTr="00BF7B00">
        <w:trPr>
          <w:trHeight w:val="491"/>
        </w:trPr>
        <w:tc>
          <w:tcPr>
            <w:tcW w:w="851" w:type="dxa"/>
            <w:tcBorders>
              <w:top w:val="single" w:sz="4" w:space="0" w:color="auto"/>
              <w:left w:val="single" w:sz="4" w:space="0" w:color="auto"/>
              <w:bottom w:val="single" w:sz="4" w:space="0" w:color="auto"/>
              <w:right w:val="single" w:sz="4" w:space="0" w:color="auto"/>
            </w:tcBorders>
            <w:hideMark/>
          </w:tcPr>
          <w:p w:rsidR="008C7B99" w:rsidRDefault="008C7B99">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both"/>
              <w:rPr>
                <w:b/>
                <w:bCs/>
              </w:rPr>
            </w:pPr>
            <w:r>
              <w:rPr>
                <w:b/>
                <w:bCs/>
              </w:rPr>
              <w:t xml:space="preserve">12. </w:t>
            </w:r>
            <w:r>
              <w:rPr>
                <w:b/>
                <w:bCs/>
                <w:lang w:val="en-US"/>
              </w:rPr>
              <w:t/>
            </w:r>
            <w:r>
              <w:rPr>
                <w:b/>
                <w:bCs/>
              </w:rPr>
              <w:t xml:space="preserve"/>
            </w:r>
          </w:p>
        </w:tc>
        <w:tc>
          <w:tcPr>
            <w:tcW w:w="5386" w:type="dxa"/>
            <w:gridSpan w:val="6"/>
            <w:tcBorders>
              <w:top w:val="single" w:sz="4" w:space="0" w:color="auto"/>
              <w:left w:val="single" w:sz="4" w:space="0" w:color="auto"/>
              <w:bottom w:val="single" w:sz="4" w:space="0" w:color="auto"/>
              <w:right w:val="single" w:sz="4" w:space="0" w:color="auto"/>
            </w:tcBorders>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i/>
                <w:sz w:val="24"/>
                <w:szCs w:val="24"/>
              </w:rPr>
            </w:pPr>
            <w:r>
              <w:rPr>
                <w:rFonts w:ascii="Times New Roman" w:hAnsi="Times New Roman" w:cs="Times New Roman"/>
                <w:b/>
                <w:i/>
                <w:sz w:val="24"/>
                <w:szCs w:val="24"/>
              </w:rPr>
              <w:t>Testing and practical skills</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tc>
      </w:tr>
      <w:tr w:rsidR="008C7B99" w:rsidTr="00BF7B00">
        <w:trPr>
          <w:trHeight w:val="1070"/>
        </w:trPr>
        <w:tc>
          <w:tcPr>
            <w:tcW w:w="6237" w:type="dxa"/>
            <w:gridSpan w:val="7"/>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Final assessment (differentiated credit)</w:t>
            </w:r>
          </w:p>
        </w:tc>
        <w:tc>
          <w:tcPr>
            <w:tcW w:w="3402"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Summative evaluation:</w:t>
            </w:r>
            <w:proofErr w:type="spellEnd"/>
            <w:r>
              <w:rPr>
                <w:rFonts w:ascii="Times New Roman" w:hAnsi="Times New Roman" w:cs="Times New Roman"/>
                <w:sz w:val="24"/>
                <w:szCs w:val="24"/>
              </w:rPr>
              <w:t xml:space="preserve"/>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Assessment of practical skills</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Cs/>
                <w:iCs/>
                <w:sz w:val="24"/>
                <w:szCs w:val="24"/>
              </w:rPr>
            </w:pPr>
            <w:r>
              <w:rPr>
                <w:rFonts w:ascii="Times New Roman" w:hAnsi="Times New Roman" w:cs="Times New Roman"/>
                <w:bCs/>
                <w:iCs/>
                <w:sz w:val="24"/>
                <w:szCs w:val="24"/>
              </w:rPr>
              <w:t>Interview</w:t>
            </w:r>
          </w:p>
        </w:tc>
      </w:tr>
      <w:tr w:rsidR="008C7B99" w:rsidTr="00BF7B00">
        <w:tc>
          <w:tcPr>
            <w:tcW w:w="6237" w:type="dxa"/>
            <w:gridSpan w:val="7"/>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Total </w:t>
            </w:r>
          </w:p>
        </w:tc>
        <w:tc>
          <w:tcPr>
            <w:tcW w:w="3402"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100</w:t>
            </w:r>
          </w:p>
        </w:tc>
      </w:tr>
      <w:tr w:rsidR="008C7B99" w:rsidTr="00BF7B00">
        <w:trPr>
          <w:trHeight w:val="1420"/>
        </w:trPr>
        <w:tc>
          <w:tcPr>
            <w:tcW w:w="851" w:type="dxa"/>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9. </w:t>
            </w:r>
          </w:p>
        </w:tc>
        <w:tc>
          <w:tcPr>
            <w:tcW w:w="8788" w:type="dxa"/>
            <w:gridSpan w:val="8"/>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Teaching Methods for the Discipline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sessions using simulators (phantoms, imitating devices); The instructor supervises and, if necessary, corrects errors in the students' work; interactivity requires students to be ready to act as experts and assess the accuracy of practical skill mastery.  </w:t>
            </w:r>
            <w:proofErr w:type="gramStart"/>
            <w:r>
              <w:rPr>
                <w:rFonts w:ascii="Times New Roman" w:hAnsi="Times New Roman" w:cs="Times New Roman"/>
                <w:sz w:val="24"/>
                <w:szCs w:val="24"/>
              </w:rPr>
              <w:t/>
            </w:r>
            <w:proofErr w:type="gramEnd"/>
            <w:r>
              <w:rPr>
                <w:rFonts w:ascii="Times New Roman" w:hAnsi="Times New Roman" w:cs="Times New Roman"/>
                <w:sz w:val="24"/>
                <w:szCs w:val="24"/>
              </w:rPr>
              <w:t xml:space="preserve"/>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master class (the instructor's demonstration of treatment stages for oral diseases on phantoms and during clinical patient consultations; demonstration of dosing and mixing of dental materials and medicinal agents on phantoms and in clinical settings)</w:t>
            </w:r>
            <w:proofErr w:type="gramStart"/>
            <w:r>
              <w:rPr>
                <w:rFonts w:ascii="Times New Roman" w:hAnsi="Times New Roman" w:cs="Times New Roman"/>
                <w:sz w:val="24"/>
                <w:szCs w:val="24"/>
              </w:rPr>
              <w:t/>
            </w:r>
            <w:proofErr w:type="gramEnd"/>
            <w:r>
              <w:rPr>
                <w:rFonts w:ascii="Times New Roman" w:hAnsi="Times New Roman" w:cs="Times New Roman"/>
                <w:sz w:val="24"/>
                <w:szCs w:val="24"/>
              </w:rPr>
              <w:t xml:space="preserve"/>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Manual skills training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CBL – Case-based learning method:</w:t>
            </w:r>
            <w:proofErr w:type="spellStart"/>
            <w:r>
              <w:rPr>
                <w:rFonts w:ascii="Times New Roman" w:hAnsi="Times New Roman" w:cs="Times New Roman"/>
                <w:sz w:val="24"/>
                <w:szCs w:val="24"/>
              </w:rPr>
              <w:t/>
            </w:r>
            <w:proofErr w:type="spellEnd"/>
            <w:r>
              <w:rPr>
                <w:rFonts w:ascii="Times New Roman" w:hAnsi="Times New Roman" w:cs="Times New Roman"/>
                <w:sz w:val="24"/>
                <w:szCs w:val="24"/>
              </w:rPr>
              <w:t xml:space="preserve"/>
            </w:r>
            <w:proofErr w:type="spellStart"/>
            <w:r>
              <w:rPr>
                <w:rFonts w:ascii="Times New Roman" w:hAnsi="Times New Roman" w:cs="Times New Roman"/>
                <w:sz w:val="24"/>
                <w:szCs w:val="24"/>
              </w:rPr>
              <w:t/>
            </w:r>
            <w:proofErr w:type="spellEnd"/>
            <w:r>
              <w:rPr>
                <w:rFonts w:ascii="Times New Roman" w:hAnsi="Times New Roman" w:cs="Times New Roman"/>
                <w:sz w:val="24"/>
                <w:szCs w:val="24"/>
              </w:rPr>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Analysis of clinical cases;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Preparation and defense of medical histories;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 Academic and research activities of students;</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CbD – Case-based discussion</w:t>
            </w:r>
            <w:proofErr w:type="spellEnd"/>
            <w:r>
              <w:rPr>
                <w:rFonts w:ascii="Times New Roman" w:hAnsi="Times New Roman" w:cs="Times New Roman"/>
                <w:sz w:val="24"/>
                <w:szCs w:val="24"/>
              </w:rPr>
              <w:t xml:space="preserve"/>
            </w:r>
            <w:proofErr w:type="spellStart"/>
            <w:r>
              <w:rPr>
                <w:rFonts w:ascii="Times New Roman" w:hAnsi="Times New Roman" w:cs="Times New Roman"/>
                <w:sz w:val="24"/>
                <w:szCs w:val="24"/>
              </w:rPr>
              <w:t/>
            </w:r>
            <w:proofErr w:type="spellEnd"/>
            <w:r>
              <w:rPr>
                <w:rFonts w:ascii="Times New Roman" w:hAnsi="Times New Roman" w:cs="Times New Roman"/>
                <w:sz w:val="24"/>
                <w:szCs w:val="24"/>
              </w:rPr>
              <w:t xml:space="preserve"/>
            </w:r>
            <w:proofErr w:type="spellStart"/>
            <w:r>
              <w:rPr>
                <w:rFonts w:ascii="Times New Roman" w:hAnsi="Times New Roman" w:cs="Times New Roman"/>
                <w:sz w:val="24"/>
                <w:szCs w:val="24"/>
              </w:rPr>
              <w:t/>
            </w:r>
            <w:proofErr w:type="spellEnd"/>
            <w:r>
              <w:rPr>
                <w:rFonts w:ascii="Times New Roman" w:hAnsi="Times New Roman" w:cs="Times New Roman"/>
                <w:sz w:val="24"/>
                <w:szCs w:val="24"/>
              </w:rPr>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DOPS – Direct observation of procedural skills</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Role-playing – scenarios are developed, roles assigned, and the role-play is analyzed by the instructor</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Exploratory practicum</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Work in small groups </w:t>
            </w:r>
          </w:p>
        </w:tc>
      </w:tr>
      <w:tr w:rsidR="008C7B99" w:rsidTr="00BF7B00">
        <w:trPr>
          <w:trHeight w:val="150"/>
        </w:trPr>
        <w:tc>
          <w:tcPr>
            <w:tcW w:w="851"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8788" w:type="dxa"/>
            <w:gridSpan w:val="8"/>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 xml:space="preserve">Methods of formative assessment:</w:t>
            </w:r>
            <w:proofErr w:type="spellStart"/>
            <w:r>
              <w:rPr>
                <w:rFonts w:ascii="Times New Roman" w:hAnsi="Times New Roman" w:cs="Times New Roman"/>
                <w:b/>
                <w:bCs/>
                <w:sz w:val="24"/>
                <w:szCs w:val="24"/>
              </w:rPr>
              <w:t/>
            </w:r>
            <w:proofErr w:type="spellEnd"/>
            <w:r>
              <w:rPr>
                <w:rFonts w:ascii="Times New Roman" w:hAnsi="Times New Roman" w:cs="Times New Roman"/>
                <w:b/>
                <w:bCs/>
                <w:sz w:val="24"/>
                <w:szCs w:val="24"/>
              </w:rPr>
              <w:t xml:space="preserve"/>
            </w:r>
            <w:r>
              <w:rPr>
                <w:rFonts w:ascii="Times New Roman" w:hAnsi="Times New Roman" w:cs="Times New Roman"/>
                <w:sz w:val="24"/>
                <w:szCs w:val="24"/>
              </w:rPr>
              <w:t xml:space="preserve">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lang w:val="en-US"/>
              </w:rPr>
              <w:t>TBL – Team Based Learning</w:t>
            </w:r>
            <w:r>
              <w:rPr>
                <w:rFonts w:ascii="Times New Roman" w:hAnsi="Times New Roman" w:cs="Times New Roman"/>
                <w:sz w:val="24"/>
                <w:szCs w:val="24"/>
              </w:rPr>
              <w:t xml:space="preserve"/>
            </w:r>
            <w:r>
              <w:rPr>
                <w:rFonts w:ascii="Times New Roman" w:hAnsi="Times New Roman" w:cs="Times New Roman"/>
                <w:sz w:val="24"/>
                <w:szCs w:val="24"/>
                <w:lang w:val="en-US"/>
              </w:rPr>
              <w:t/>
            </w:r>
            <w:r w:rsidRPr="008C7B99">
              <w:rPr>
                <w:rFonts w:ascii="Times New Roman" w:hAnsi="Times New Roman" w:cs="Times New Roman"/>
                <w:sz w:val="24"/>
                <w:szCs w:val="24"/>
              </w:rPr>
              <w:t xml:space="preserve"/>
            </w:r>
            <w:r>
              <w:rPr>
                <w:rFonts w:ascii="Times New Roman" w:hAnsi="Times New Roman" w:cs="Times New Roman"/>
                <w:sz w:val="24"/>
                <w:szCs w:val="24"/>
                <w:lang w:val="en-US"/>
              </w:rPr>
              <w:t/>
            </w:r>
            <w:r w:rsidRPr="008C7B99">
              <w:rPr>
                <w:rFonts w:ascii="Times New Roman" w:hAnsi="Times New Roman" w:cs="Times New Roman"/>
                <w:sz w:val="24"/>
                <w:szCs w:val="24"/>
              </w:rPr>
              <w:t xml:space="preserve"/>
            </w:r>
            <w:r>
              <w:rPr>
                <w:rFonts w:ascii="Times New Roman" w:hAnsi="Times New Roman" w:cs="Times New Roman"/>
                <w:sz w:val="24"/>
                <w:szCs w:val="24"/>
                <w:lang w:val="en-US"/>
              </w:rPr>
              <w:t/>
            </w:r>
            <w:r w:rsidRPr="008C7B99">
              <w:rPr>
                <w:rFonts w:ascii="Times New Roman" w:hAnsi="Times New Roman" w:cs="Times New Roman"/>
                <w:sz w:val="24"/>
                <w:szCs w:val="24"/>
              </w:rPr>
              <w:t xml:space="preserve">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CBL – Case Based Learning </w:t>
            </w:r>
          </w:p>
        </w:tc>
      </w:tr>
      <w:tr w:rsidR="008C7B99" w:rsidTr="00BF7B00">
        <w:trPr>
          <w:trHeight w:val="150"/>
        </w:trPr>
        <w:tc>
          <w:tcPr>
            <w:tcW w:w="851"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w:t>
            </w:r>
          </w:p>
        </w:tc>
        <w:tc>
          <w:tcPr>
            <w:tcW w:w="8788" w:type="dxa"/>
            <w:gridSpan w:val="8"/>
            <w:tcBorders>
              <w:top w:val="single" w:sz="4" w:space="0" w:color="auto"/>
              <w:left w:val="single" w:sz="4" w:space="0" w:color="auto"/>
              <w:bottom w:val="single" w:sz="4" w:space="0" w:color="auto"/>
              <w:right w:val="single" w:sz="4" w:space="0" w:color="auto"/>
            </w:tcBorders>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 xml:space="preserve">Methods of summative assessment:</w:t>
            </w:r>
            <w:proofErr w:type="spellStart"/>
            <w:r>
              <w:rPr>
                <w:rFonts w:ascii="Times New Roman" w:hAnsi="Times New Roman" w:cs="Times New Roman"/>
                <w:b/>
                <w:bCs/>
                <w:sz w:val="24"/>
                <w:szCs w:val="24"/>
              </w:rPr>
              <w:t/>
            </w:r>
            <w:proofErr w:type="spellEnd"/>
            <w:r>
              <w:rPr>
                <w:rFonts w:ascii="Times New Roman" w:hAnsi="Times New Roman" w:cs="Times New Roman"/>
                <w:b/>
                <w:bCs/>
                <w:sz w:val="24"/>
                <w:szCs w:val="24"/>
              </w:rPr>
              <w:t xml:space="preserve"/>
            </w:r>
            <w:r>
              <w:rPr>
                <w:rFonts w:ascii="Times New Roman" w:hAnsi="Times New Roman" w:cs="Times New Roman"/>
                <w:sz w:val="24"/>
                <w:szCs w:val="24"/>
              </w:rPr>
              <w:t xml:space="preserve">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1. MCQ testing for comprehension and application</w:t>
            </w:r>
            <w:r>
              <w:rPr>
                <w:rFonts w:ascii="Times New Roman" w:hAnsi="Times New Roman" w:cs="Times New Roman"/>
                <w:sz w:val="24"/>
                <w:szCs w:val="24"/>
                <w:lang w:val="en-US"/>
              </w:rPr>
              <w:t/>
            </w:r>
            <w:r>
              <w:rPr>
                <w:rFonts w:ascii="Times New Roman" w:hAnsi="Times New Roman" w:cs="Times New Roman"/>
                <w:sz w:val="24"/>
                <w:szCs w:val="24"/>
              </w:rPr>
              <w:t xml:space="preserve"/>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2. Demonstration of practical skills – mini-clinical examination (Mini-CEX) </w:t>
            </w:r>
            <w:r>
              <w:rPr>
                <w:rFonts w:ascii="Times New Roman" w:hAnsi="Times New Roman" w:cs="Times New Roman"/>
                <w:sz w:val="24"/>
                <w:szCs w:val="24"/>
                <w:lang w:val="kk-KZ"/>
              </w:rPr>
              <w:t xml:space="preserve"/>
            </w:r>
            <w:r>
              <w:rPr>
                <w:rFonts w:ascii="Times New Roman" w:hAnsi="Times New Roman" w:cs="Times New Roman"/>
                <w:sz w:val="24"/>
                <w:szCs w:val="24"/>
              </w:rPr>
              <w:t/>
            </w:r>
            <w:proofErr w:type="spellStart"/>
            <w:r>
              <w:rPr>
                <w:rFonts w:ascii="Times New Roman" w:hAnsi="Times New Roman" w:cs="Times New Roman"/>
                <w:sz w:val="24"/>
                <w:szCs w:val="24"/>
                <w:lang w:val="en-US"/>
              </w:rPr>
              <w:t/>
            </w:r>
            <w:proofErr w:type="spellEnd"/>
            <w:r>
              <w:rPr>
                <w:rFonts w:ascii="Times New Roman" w:hAnsi="Times New Roman" w:cs="Times New Roman"/>
                <w:sz w:val="24"/>
                <w:szCs w:val="24"/>
              </w:rPr>
              <w:t xml:space="preserve"/>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3. Independent Study – creative assignment</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 Case history presentation</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5. Scientific research project (NIRS)</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tc>
      </w:tr>
      <w:tr w:rsidR="008C7B99" w:rsidTr="00BF7B00">
        <w:tc>
          <w:tcPr>
            <w:tcW w:w="851" w:type="dxa"/>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10. </w:t>
            </w:r>
          </w:p>
        </w:tc>
        <w:tc>
          <w:tcPr>
            <w:tcW w:w="8788" w:type="dxa"/>
            <w:gridSpan w:val="8"/>
            <w:tcBorders>
              <w:top w:val="single" w:sz="4" w:space="0" w:color="auto"/>
              <w:left w:val="single" w:sz="4" w:space="0" w:color="auto"/>
              <w:bottom w:val="single" w:sz="4" w:space="0" w:color="auto"/>
              <w:right w:val="single" w:sz="4" w:space="0" w:color="auto"/>
            </w:tcBorders>
            <w:shd w:val="clear" w:color="auto" w:fill="DEEAF6"/>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i/>
                <w:iCs/>
                <w:sz w:val="24"/>
                <w:szCs w:val="24"/>
              </w:rPr>
            </w:pPr>
            <w:proofErr w:type="spellStart"/>
            <w:r>
              <w:rPr>
                <w:rFonts w:ascii="Times New Roman" w:hAnsi="Times New Roman" w:cs="Times New Roman"/>
                <w:b/>
                <w:bCs/>
                <w:sz w:val="24"/>
                <w:szCs w:val="24"/>
              </w:rPr>
              <w:t xml:space="preserve">Summative assessment </w:t>
            </w:r>
            <w:proofErr w:type="spellEnd"/>
            <w:r>
              <w:rPr>
                <w:rFonts w:ascii="Times New Roman" w:hAnsi="Times New Roman" w:cs="Times New Roman"/>
                <w:b/>
                <w:bCs/>
                <w:sz w:val="24"/>
                <w:szCs w:val="24"/>
              </w:rPr>
              <w:t xml:space="preserve"/>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p>
        </w:tc>
      </w:tr>
      <w:tr w:rsidR="008C7B99" w:rsidTr="00BF7B00">
        <w:tc>
          <w:tcPr>
            <w:tcW w:w="851"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Forms of assessment </w:t>
            </w:r>
          </w:p>
        </w:tc>
        <w:tc>
          <w:tcPr>
            <w:tcW w:w="7796" w:type="dxa"/>
            <w:gridSpan w:val="7"/>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Weight as % of total</w:t>
            </w:r>
            <w:proofErr w:type="gramStart"/>
            <w:r>
              <w:rPr>
                <w:rFonts w:ascii="Times New Roman" w:hAnsi="Times New Roman" w:cs="Times New Roman"/>
                <w:b/>
                <w:bCs/>
                <w:sz w:val="24"/>
                <w:szCs w:val="24"/>
              </w:rPr>
              <w:t/>
            </w:r>
            <w:proofErr w:type="gramEnd"/>
            <w:r>
              <w:rPr>
                <w:rFonts w:ascii="Times New Roman" w:hAnsi="Times New Roman" w:cs="Times New Roman"/>
                <w:b/>
                <w:bCs/>
                <w:sz w:val="24"/>
                <w:szCs w:val="24"/>
              </w:rPr>
              <w:t xml:space="preserve"/>
            </w:r>
          </w:p>
        </w:tc>
      </w:tr>
      <w:tr w:rsidR="008C7B99" w:rsidTr="00BF7B00">
        <w:trPr>
          <w:trHeight w:val="151"/>
        </w:trPr>
        <w:tc>
          <w:tcPr>
            <w:tcW w:w="851"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bookmarkStart w:id="0" w:name="_Hlk141955492"/>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roofErr w:type="spellStart"/>
            <w:r>
              <w:rPr>
                <w:rFonts w:ascii="Times New Roman" w:hAnsi="Times New Roman" w:cs="Times New Roman"/>
                <w:color w:val="222222"/>
                <w:sz w:val="24"/>
                <w:szCs w:val="24"/>
                <w:lang w:val="en-US"/>
              </w:rPr>
              <w:t>Assessment of practical skills</w:t>
            </w:r>
            <w:proofErr w:type="spellEnd"/>
            <w:r>
              <w:rPr>
                <w:rFonts w:ascii="Times New Roman" w:hAnsi="Times New Roman" w:cs="Times New Roman"/>
                <w:color w:val="222222"/>
                <w:sz w:val="24"/>
                <w:szCs w:val="24"/>
                <w:lang w:val="en-US"/>
              </w:rPr>
              <w:t xml:space="preserve"/>
            </w:r>
            <w:proofErr w:type="spellStart"/>
            <w:r>
              <w:rPr>
                <w:rFonts w:ascii="Times New Roman" w:hAnsi="Times New Roman" w:cs="Times New Roman"/>
                <w:color w:val="222222"/>
                <w:sz w:val="24"/>
                <w:szCs w:val="24"/>
                <w:lang w:val="en-US"/>
              </w:rPr>
              <w:t/>
            </w:r>
            <w:proofErr w:type="spellEnd"/>
            <w:r>
              <w:rPr>
                <w:rFonts w:ascii="Times New Roman" w:hAnsi="Times New Roman" w:cs="Times New Roman"/>
                <w:color w:val="222222"/>
                <w:sz w:val="24"/>
                <w:szCs w:val="24"/>
                <w:lang w:val="en-US"/>
              </w:rPr>
              <w:t xml:space="preserve"/>
            </w:r>
            <w:proofErr w:type="spellStart"/>
            <w:r>
              <w:rPr>
                <w:rFonts w:ascii="Times New Roman" w:hAnsi="Times New Roman" w:cs="Times New Roman"/>
                <w:color w:val="222222"/>
                <w:sz w:val="24"/>
                <w:szCs w:val="24"/>
                <w:lang w:val="en-US"/>
              </w:rPr>
              <w:t/>
            </w:r>
            <w:proofErr w:type="spellEnd"/>
          </w:p>
        </w:tc>
        <w:tc>
          <w:tcPr>
            <w:tcW w:w="7796" w:type="dxa"/>
            <w:gridSpan w:val="7"/>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rPr>
              <w:t xml:space="preserve">30% (evaluated using a checklist) </w:t>
            </w:r>
            <w:proofErr w:type="gramStart"/>
            <w:r>
              <w:rPr>
                <w:rFonts w:ascii="Times New Roman" w:eastAsia="Times New Roman" w:hAnsi="Times New Roman" w:cs="Times New Roman"/>
                <w:sz w:val="24"/>
                <w:szCs w:val="24"/>
              </w:rPr>
              <w:t/>
            </w:r>
            <w:proofErr w:type="gramEnd"/>
            <w:r>
              <w:rPr>
                <w:rFonts w:ascii="Times New Roman" w:eastAsia="Times New Roman" w:hAnsi="Times New Roman" w:cs="Times New Roman"/>
                <w:sz w:val="24"/>
                <w:szCs w:val="24"/>
              </w:rPr>
              <w:t xml:space="preserve"/>
            </w:r>
          </w:p>
        </w:tc>
      </w:tr>
      <w:tr w:rsidR="008C7B99" w:rsidTr="00BF7B00">
        <w:trPr>
          <w:trHeight w:val="151"/>
        </w:trPr>
        <w:tc>
          <w:tcPr>
            <w:tcW w:w="851"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rPr>
            </w:pPr>
            <w:r>
              <w:rPr>
                <w:rFonts w:ascii="Times New Roman" w:hAnsi="Times New Roman" w:cs="Times New Roman"/>
                <w:color w:val="222222"/>
                <w:sz w:val="24"/>
                <w:szCs w:val="24"/>
              </w:rPr>
              <w:t>Midterm assessment</w:t>
            </w:r>
          </w:p>
        </w:tc>
        <w:tc>
          <w:tcPr>
            <w:tcW w:w="7796" w:type="dxa"/>
            <w:gridSpan w:val="7"/>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70% </w:t>
            </w:r>
          </w:p>
        </w:tc>
      </w:tr>
      <w:tr w:rsidR="008C7B99" w:rsidTr="00BF7B00">
        <w:trPr>
          <w:trHeight w:val="151"/>
        </w:trPr>
        <w:tc>
          <w:tcPr>
            <w:tcW w:w="1843"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4"/>
              </w:rPr>
            </w:pPr>
            <w:r>
              <w:rPr>
                <w:rFonts w:ascii="Times New Roman" w:eastAsia="Times New Roman" w:hAnsi="Times New Roman" w:cs="Times New Roman"/>
                <w:b/>
                <w:bCs/>
                <w:sz w:val="24"/>
                <w:szCs w:val="24"/>
              </w:rPr>
              <w:t>Total MA1</w:t>
            </w:r>
          </w:p>
        </w:tc>
        <w:tc>
          <w:tcPr>
            <w:tcW w:w="7796" w:type="dxa"/>
            <w:gridSpan w:val="7"/>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rPr>
              <w:t>30 + 70 = 100%</w:t>
            </w:r>
            <w:r>
              <w:rPr>
                <w:rFonts w:ascii="Times New Roman" w:eastAsia="Times New Roman" w:hAnsi="Times New Roman" w:cs="Times New Roman"/>
                <w:sz w:val="24"/>
                <w:szCs w:val="24"/>
                <w:lang w:val="en-US"/>
              </w:rPr>
              <w:t xml:space="preserve"/>
            </w:r>
            <w:r>
              <w:rPr>
                <w:rFonts w:ascii="Times New Roman" w:eastAsia="Times New Roman" w:hAnsi="Times New Roman" w:cs="Times New Roman"/>
                <w:sz w:val="24"/>
                <w:szCs w:val="24"/>
              </w:rPr>
              <w:t/>
            </w:r>
            <w:r>
              <w:rPr>
                <w:rFonts w:ascii="Times New Roman" w:eastAsia="Times New Roman" w:hAnsi="Times New Roman" w:cs="Times New Roman"/>
                <w:sz w:val="24"/>
                <w:szCs w:val="24"/>
                <w:lang w:val="en-US"/>
              </w:rPr>
              <w:t xml:space="preserve"/>
            </w:r>
            <w:r>
              <w:rPr>
                <w:rFonts w:ascii="Times New Roman" w:eastAsia="Times New Roman" w:hAnsi="Times New Roman" w:cs="Times New Roman"/>
                <w:sz w:val="24"/>
                <w:szCs w:val="24"/>
              </w:rPr>
              <w:t/>
            </w:r>
          </w:p>
        </w:tc>
        <w:bookmarkEnd w:id="0"/>
      </w:tr>
      <w:tr w:rsidR="008C7B99" w:rsidTr="00BF7B00">
        <w:trPr>
          <w:trHeight w:val="151"/>
        </w:trPr>
        <w:tc>
          <w:tcPr>
            <w:tcW w:w="851"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Oral response</w:t>
            </w:r>
          </w:p>
        </w:tc>
        <w:tc>
          <w:tcPr>
            <w:tcW w:w="7796" w:type="dxa"/>
            <w:gridSpan w:val="7"/>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rPr>
              <w:t xml:space="preserve">20% (evaluated using a checklist) </w:t>
            </w:r>
            <w:proofErr w:type="gramStart"/>
            <w:r>
              <w:rPr>
                <w:rFonts w:ascii="Times New Roman" w:eastAsia="Times New Roman" w:hAnsi="Times New Roman" w:cs="Times New Roman"/>
                <w:sz w:val="24"/>
                <w:szCs w:val="24"/>
              </w:rPr>
              <w:t/>
            </w:r>
            <w:proofErr w:type="gramEnd"/>
            <w:r>
              <w:rPr>
                <w:rFonts w:ascii="Times New Roman" w:eastAsia="Times New Roman" w:hAnsi="Times New Roman" w:cs="Times New Roman"/>
                <w:sz w:val="24"/>
                <w:szCs w:val="24"/>
              </w:rPr>
              <w:t xml:space="preserve"/>
            </w:r>
          </w:p>
        </w:tc>
      </w:tr>
      <w:tr w:rsidR="008C7B99" w:rsidTr="00BF7B00">
        <w:trPr>
          <w:trHeight w:val="151"/>
        </w:trPr>
        <w:tc>
          <w:tcPr>
            <w:tcW w:w="851"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bookmarkStart w:id="1" w:name="_GoBack" w:colFirst="1" w:colLast="2"/>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8C7B99" w:rsidRPr="00FB0A68"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000000" w:themeColor="text1"/>
                <w:sz w:val="24"/>
                <w:szCs w:val="24"/>
              </w:rPr>
            </w:pPr>
            <w:proofErr w:type="spellStart"/>
            <w:r w:rsidRPr="00FB0A68">
              <w:rPr>
                <w:rFonts w:ascii="Times New Roman" w:hAnsi="Times New Roman" w:cs="Times New Roman"/>
                <w:color w:val="000000" w:themeColor="text1"/>
                <w:sz w:val="24"/>
                <w:szCs w:val="24"/>
              </w:rPr>
              <w:t>Classroom</w:t>
            </w:r>
            <w:proofErr w:type="spellEnd"/>
          </w:p>
        </w:tc>
        <w:tc>
          <w:tcPr>
            <w:tcW w:w="7796" w:type="dxa"/>
            <w:gridSpan w:val="7"/>
            <w:tcBorders>
              <w:top w:val="single" w:sz="4" w:space="0" w:color="auto"/>
              <w:left w:val="single" w:sz="4" w:space="0" w:color="auto"/>
              <w:bottom w:val="single" w:sz="4" w:space="0" w:color="auto"/>
              <w:right w:val="single" w:sz="4" w:space="0" w:color="auto"/>
            </w:tcBorders>
            <w:hideMark/>
          </w:tcPr>
          <w:p w:rsidR="008C7B99" w:rsidRPr="00FB0A68"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000000" w:themeColor="text1"/>
                <w:sz w:val="24"/>
                <w:szCs w:val="24"/>
              </w:rPr>
            </w:pPr>
            <w:r w:rsidRPr="00FB0A68">
              <w:rPr>
                <w:rFonts w:ascii="Times New Roman" w:eastAsia="Times New Roman" w:hAnsi="Times New Roman" w:cs="Times New Roman"/>
                <w:color w:val="000000" w:themeColor="text1"/>
                <w:sz w:val="24"/>
                <w:szCs w:val="24"/>
              </w:rPr>
              <w:t>10% (evaluated using a checklist)</w:t>
            </w:r>
          </w:p>
        </w:tc>
      </w:tr>
      <w:bookmarkEnd w:id="1"/>
      <w:tr w:rsidR="008C7B99" w:rsidTr="00BF7B00">
        <w:trPr>
          <w:trHeight w:val="151"/>
        </w:trPr>
        <w:tc>
          <w:tcPr>
            <w:tcW w:w="851"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Scientific research project (NIRS)</w:t>
            </w:r>
          </w:p>
        </w:tc>
        <w:tc>
          <w:tcPr>
            <w:tcW w:w="7796" w:type="dxa"/>
            <w:gridSpan w:val="7"/>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rPr>
              <w:t>10% (evaluated using a checklist)</w:t>
            </w:r>
          </w:p>
        </w:tc>
      </w:tr>
      <w:tr w:rsidR="008C7B99" w:rsidTr="00BF7B00">
        <w:trPr>
          <w:trHeight w:val="151"/>
        </w:trPr>
        <w:tc>
          <w:tcPr>
            <w:tcW w:w="851"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rPr>
              <w:t>Midterm assessment</w:t>
            </w:r>
          </w:p>
        </w:tc>
        <w:tc>
          <w:tcPr>
            <w:tcW w:w="7796" w:type="dxa"/>
            <w:gridSpan w:val="7"/>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60%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rPr>
              <w:t>(Stage 1 – MCQ testing on understanding and application - 40%;</w:t>
            </w:r>
            <w:r>
              <w:rPr>
                <w:rFonts w:ascii="Times New Roman" w:hAnsi="Times New Roman" w:cs="Times New Roman"/>
                <w:sz w:val="24"/>
                <w:szCs w:val="24"/>
              </w:rPr>
              <w:t xml:space="preserve"/>
            </w:r>
            <w:r>
              <w:rPr>
                <w:rFonts w:ascii="Times New Roman" w:hAnsi="Times New Roman" w:cs="Times New Roman"/>
                <w:sz w:val="24"/>
                <w:szCs w:val="24"/>
                <w:lang w:val="kk-KZ"/>
              </w:rPr>
              <w:t/>
            </w:r>
            <w:proofErr w:type="spellStart"/>
            <w:r>
              <w:rPr>
                <w:rFonts w:ascii="Times New Roman" w:hAnsi="Times New Roman" w:cs="Times New Roman"/>
                <w:sz w:val="24"/>
                <w:szCs w:val="24"/>
              </w:rPr>
              <w:t/>
            </w:r>
            <w:proofErr w:type="spellEnd"/>
            <w:r>
              <w:rPr>
                <w:rFonts w:ascii="Times New Roman" w:hAnsi="Times New Roman" w:cs="Times New Roman"/>
                <w:sz w:val="24"/>
                <w:szCs w:val="24"/>
              </w:rPr>
              <w:t xml:space="preserve"/>
            </w:r>
            <w:r>
              <w:rPr>
                <w:rFonts w:ascii="Times New Roman" w:hAnsi="Times New Roman" w:cs="Times New Roman"/>
                <w:sz w:val="24"/>
                <w:szCs w:val="24"/>
                <w:lang w:val="en-US"/>
              </w:rPr>
              <w:t/>
            </w:r>
            <w:r>
              <w:rPr>
                <w:rFonts w:ascii="Times New Roman" w:hAnsi="Times New Roman" w:cs="Times New Roman"/>
                <w:sz w:val="24"/>
                <w:szCs w:val="24"/>
              </w:rPr>
              <w:t xml:space="preserve"/>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Stage 2 – Mini Clinical Examination (MiniCex) - 60%)</w:t>
            </w:r>
            <w:r>
              <w:rPr>
                <w:rFonts w:ascii="Times New Roman" w:hAnsi="Times New Roman" w:cs="Times New Roman"/>
                <w:sz w:val="24"/>
                <w:szCs w:val="24"/>
                <w:lang w:val="kk-KZ"/>
              </w:rPr>
              <w:t xml:space="preserve"/>
            </w:r>
            <w:r>
              <w:rPr>
                <w:rFonts w:ascii="Times New Roman" w:hAnsi="Times New Roman" w:cs="Times New Roman"/>
                <w:sz w:val="24"/>
                <w:szCs w:val="24"/>
              </w:rPr>
              <w:t xml:space="preserve"/>
            </w:r>
            <w:r>
              <w:rPr>
                <w:rFonts w:ascii="Times New Roman" w:hAnsi="Times New Roman" w:cs="Times New Roman"/>
                <w:sz w:val="24"/>
                <w:szCs w:val="24"/>
                <w:lang w:val="kk-KZ"/>
              </w:rPr>
              <w:t/>
            </w:r>
            <w:proofErr w:type="spellStart"/>
            <w:r>
              <w:rPr>
                <w:rFonts w:ascii="Times New Roman" w:hAnsi="Times New Roman" w:cs="Times New Roman"/>
                <w:sz w:val="24"/>
                <w:szCs w:val="24"/>
                <w:lang w:val="en-US"/>
              </w:rPr>
              <w:t/>
            </w:r>
            <w:proofErr w:type="spellEnd"/>
            <w:r>
              <w:rPr>
                <w:rFonts w:ascii="Times New Roman" w:hAnsi="Times New Roman" w:cs="Times New Roman"/>
                <w:sz w:val="24"/>
                <w:szCs w:val="24"/>
              </w:rPr>
              <w:t/>
            </w:r>
          </w:p>
        </w:tc>
      </w:tr>
      <w:tr w:rsidR="008C7B99" w:rsidTr="00BF7B00">
        <w:trPr>
          <w:trHeight w:val="151"/>
        </w:trPr>
        <w:tc>
          <w:tcPr>
            <w:tcW w:w="1843"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4"/>
              </w:rPr>
            </w:pPr>
            <w:r>
              <w:rPr>
                <w:rFonts w:ascii="Times New Roman" w:eastAsia="Times New Roman" w:hAnsi="Times New Roman" w:cs="Times New Roman"/>
                <w:b/>
                <w:bCs/>
                <w:sz w:val="24"/>
                <w:szCs w:val="24"/>
              </w:rPr>
              <w:t>Total RK2</w:t>
            </w:r>
          </w:p>
        </w:tc>
        <w:tc>
          <w:tcPr>
            <w:tcW w:w="7796" w:type="dxa"/>
            <w:gridSpan w:val="7"/>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rPr>
              <w:t>20+10+10 + 60 = 100%</w:t>
            </w:r>
            <w:r>
              <w:rPr>
                <w:rFonts w:ascii="Times New Roman" w:eastAsia="Times New Roman" w:hAnsi="Times New Roman" w:cs="Times New Roman"/>
                <w:sz w:val="24"/>
                <w:szCs w:val="24"/>
                <w:lang w:val="en-US"/>
              </w:rPr>
              <w:t xml:space="preserve"/>
            </w:r>
            <w:r>
              <w:rPr>
                <w:rFonts w:ascii="Times New Roman" w:eastAsia="Times New Roman" w:hAnsi="Times New Roman" w:cs="Times New Roman"/>
                <w:sz w:val="24"/>
                <w:szCs w:val="24"/>
              </w:rPr>
              <w:t/>
            </w:r>
            <w:r>
              <w:rPr>
                <w:rFonts w:ascii="Times New Roman" w:eastAsia="Times New Roman" w:hAnsi="Times New Roman" w:cs="Times New Roman"/>
                <w:sz w:val="24"/>
                <w:szCs w:val="24"/>
                <w:lang w:val="en-US"/>
              </w:rPr>
              <w:t xml:space="preserve"/>
            </w:r>
            <w:r>
              <w:rPr>
                <w:rFonts w:ascii="Times New Roman" w:eastAsia="Times New Roman" w:hAnsi="Times New Roman" w:cs="Times New Roman"/>
                <w:sz w:val="24"/>
                <w:szCs w:val="24"/>
              </w:rPr>
              <w:t/>
            </w:r>
          </w:p>
        </w:tc>
      </w:tr>
      <w:tr w:rsidR="008C7B99" w:rsidTr="00BF7B00">
        <w:trPr>
          <w:trHeight w:val="151"/>
        </w:trPr>
        <w:tc>
          <w:tcPr>
            <w:tcW w:w="851"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9</w:t>
            </w:r>
          </w:p>
        </w:tc>
        <w:tc>
          <w:tcPr>
            <w:tcW w:w="992"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Examination</w:t>
            </w:r>
          </w:p>
        </w:tc>
        <w:tc>
          <w:tcPr>
            <w:tcW w:w="7796" w:type="dxa"/>
            <w:gridSpan w:val="7"/>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Two stages:</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Stage 1 – MCQ testing on understanding and application - 40%</w:t>
            </w:r>
            <w:r>
              <w:rPr>
                <w:rFonts w:ascii="Times New Roman" w:hAnsi="Times New Roman" w:cs="Times New Roman"/>
                <w:sz w:val="24"/>
                <w:szCs w:val="24"/>
                <w:lang w:val="kk-KZ"/>
              </w:rPr>
              <w:t/>
            </w:r>
            <w:proofErr w:type="spellStart"/>
            <w:r>
              <w:rPr>
                <w:rFonts w:ascii="Times New Roman" w:hAnsi="Times New Roman" w:cs="Times New Roman"/>
                <w:sz w:val="24"/>
                <w:szCs w:val="24"/>
              </w:rPr>
              <w:t/>
            </w:r>
            <w:proofErr w:type="spellEnd"/>
            <w:r>
              <w:rPr>
                <w:rFonts w:ascii="Times New Roman" w:hAnsi="Times New Roman" w:cs="Times New Roman"/>
                <w:sz w:val="24"/>
                <w:szCs w:val="24"/>
              </w:rPr>
              <w:t xml:space="preserve"/>
            </w:r>
            <w:r>
              <w:rPr>
                <w:rFonts w:ascii="Times New Roman" w:hAnsi="Times New Roman" w:cs="Times New Roman"/>
                <w:sz w:val="24"/>
                <w:szCs w:val="24"/>
                <w:lang w:val="en-US"/>
              </w:rPr>
              <w:t/>
            </w:r>
            <w:r>
              <w:rPr>
                <w:rFonts w:ascii="Times New Roman" w:hAnsi="Times New Roman" w:cs="Times New Roman"/>
                <w:sz w:val="24"/>
                <w:szCs w:val="24"/>
              </w:rPr>
              <w:t xml:space="preserve"/>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Stage 2 – OSCE with Standardized Patients - 60%</w:t>
            </w:r>
            <w:r>
              <w:rPr>
                <w:rFonts w:ascii="Times New Roman" w:hAnsi="Times New Roman" w:cs="Times New Roman"/>
                <w:sz w:val="24"/>
                <w:szCs w:val="24"/>
                <w:lang w:val="kk-KZ"/>
              </w:rPr>
              <w:t xml:space="preserve"/>
            </w:r>
            <w:r>
              <w:rPr>
                <w:rFonts w:ascii="Times New Roman" w:hAnsi="Times New Roman" w:cs="Times New Roman"/>
                <w:sz w:val="24"/>
                <w:szCs w:val="24"/>
              </w:rPr>
              <w:t/>
            </w:r>
            <w:r>
              <w:rPr>
                <w:rFonts w:ascii="Times New Roman" w:hAnsi="Times New Roman" w:cs="Times New Roman"/>
                <w:sz w:val="24"/>
                <w:szCs w:val="24"/>
                <w:lang w:val="kk-KZ"/>
              </w:rPr>
              <w:t xml:space="preserve"/>
            </w:r>
            <w:r>
              <w:rPr>
                <w:rFonts w:ascii="Times New Roman" w:hAnsi="Times New Roman" w:cs="Times New Roman"/>
                <w:sz w:val="24"/>
                <w:szCs w:val="24"/>
              </w:rPr>
              <w:t xml:space="preserve"/>
            </w:r>
            <w:proofErr w:type="gramStart"/>
            <w:r>
              <w:rPr>
                <w:rFonts w:ascii="Times New Roman" w:hAnsi="Times New Roman" w:cs="Times New Roman"/>
                <w:sz w:val="24"/>
                <w:szCs w:val="24"/>
              </w:rPr>
              <w:t/>
            </w:r>
            <w:proofErr w:type="gramEnd"/>
            <w:r>
              <w:rPr>
                <w:rFonts w:ascii="Times New Roman" w:hAnsi="Times New Roman" w:cs="Times New Roman"/>
                <w:sz w:val="24"/>
                <w:szCs w:val="24"/>
              </w:rPr>
              <w:t xml:space="preserve"/>
            </w:r>
          </w:p>
        </w:tc>
      </w:tr>
      <w:tr w:rsidR="008C7B99" w:rsidTr="00BF7B00">
        <w:trPr>
          <w:trHeight w:val="151"/>
        </w:trPr>
        <w:tc>
          <w:tcPr>
            <w:tcW w:w="851"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Final grade:</w:t>
            </w:r>
            <w:r>
              <w:rPr>
                <w:rFonts w:ascii="Times New Roman" w:eastAsia="Times New Roman" w:hAnsi="Times New Roman" w:cs="Times New Roman"/>
                <w:sz w:val="24"/>
                <w:szCs w:val="24"/>
              </w:rPr>
              <w:t>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tc>
        <w:tc>
          <w:tcPr>
            <w:tcW w:w="7796" w:type="dxa"/>
            <w:gridSpan w:val="7"/>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rPr>
              <w:t xml:space="preserve">ORD 60% + Examination 40% </w:t>
            </w:r>
          </w:p>
        </w:tc>
      </w:tr>
      <w:tr w:rsidR="008C7B99" w:rsidTr="00BF7B00">
        <w:tc>
          <w:tcPr>
            <w:tcW w:w="851" w:type="dxa"/>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10.</w:t>
            </w:r>
          </w:p>
        </w:tc>
        <w:tc>
          <w:tcPr>
            <w:tcW w:w="8788" w:type="dxa"/>
            <w:gridSpan w:val="8"/>
            <w:tcBorders>
              <w:top w:val="single" w:sz="4" w:space="0" w:color="auto"/>
              <w:left w:val="single" w:sz="4" w:space="0" w:color="auto"/>
              <w:bottom w:val="single" w:sz="4" w:space="0" w:color="auto"/>
              <w:right w:val="single" w:sz="4" w:space="0" w:color="auto"/>
            </w:tcBorders>
            <w:shd w:val="clear" w:color="auto" w:fill="DEEAF6"/>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Grade</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p>
        </w:tc>
      </w:tr>
      <w:tr w:rsidR="008C7B99" w:rsidTr="00BF7B00">
        <w:trPr>
          <w:trHeight w:val="151"/>
        </w:trPr>
        <w:tc>
          <w:tcPr>
            <w:tcW w:w="1843"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b/>
                <w:bCs/>
                <w:sz w:val="24"/>
                <w:szCs w:val="24"/>
              </w:rPr>
              <w:t>Letter grading system</w:t>
            </w:r>
            <w:r>
              <w:rPr>
                <w:rStyle w:val="eop"/>
                <w:rFonts w:ascii="Times New Roman" w:hAnsi="Times New Roman" w:cs="Times New Roman"/>
                <w:sz w:val="24"/>
                <w:szCs w:val="24"/>
              </w:rPr>
              <w:t> </w:t>
            </w:r>
          </w:p>
        </w:tc>
        <w:tc>
          <w:tcPr>
            <w:tcW w:w="1417"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Style w:val="normaltextrun"/>
              </w:rPr>
            </w:pPr>
            <w:r>
              <w:rPr>
                <w:rStyle w:val="normaltextrun"/>
                <w:rFonts w:ascii="Times New Roman" w:hAnsi="Times New Roman" w:cs="Times New Roman"/>
                <w:b/>
                <w:bCs/>
                <w:sz w:val="24"/>
                <w:szCs w:val="24"/>
              </w:rPr>
              <w:t xml:space="preserve">Numeric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pPr>
            <w:r>
              <w:rPr>
                <w:rStyle w:val="normaltextrun"/>
                <w:rFonts w:ascii="Times New Roman" w:hAnsi="Times New Roman" w:cs="Times New Roman"/>
                <w:b/>
                <w:bCs/>
                <w:sz w:val="24"/>
                <w:szCs w:val="24"/>
              </w:rPr>
              <w:t>Equivalent</w:t>
            </w:r>
            <w:r>
              <w:rPr>
                <w:rStyle w:val="eop"/>
                <w:rFonts w:ascii="Times New Roman" w:hAnsi="Times New Roman" w:cs="Times New Roman"/>
                <w:sz w:val="24"/>
                <w:szCs w:val="24"/>
              </w:rPr>
              <w:t> </w:t>
            </w:r>
          </w:p>
        </w:tc>
        <w:tc>
          <w:tcPr>
            <w:tcW w:w="993"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Style w:val="normaltextrun"/>
              </w:rPr>
            </w:pPr>
            <w:r>
              <w:rPr>
                <w:rStyle w:val="normaltextrun"/>
                <w:rFonts w:ascii="Times New Roman" w:hAnsi="Times New Roman" w:cs="Times New Roman"/>
                <w:b/>
                <w:bCs/>
                <w:sz w:val="24"/>
                <w:szCs w:val="24"/>
              </w:rPr>
              <w:t xml:space="preserve">Points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pPr>
            <w:r>
              <w:rPr>
                <w:rStyle w:val="normaltextrun"/>
                <w:rFonts w:ascii="Times New Roman" w:hAnsi="Times New Roman" w:cs="Times New Roman"/>
                <w:b/>
                <w:bCs/>
                <w:sz w:val="24"/>
                <w:szCs w:val="24"/>
              </w:rPr>
              <w:t>(% content)</w:t>
            </w:r>
            <w:r>
              <w:rPr>
                <w:rStyle w:val="eop"/>
                <w:rFonts w:ascii="Times New Roman" w:hAnsi="Times New Roman" w:cs="Times New Roman"/>
                <w:sz w:val="24"/>
                <w:szCs w:val="24"/>
              </w:rPr>
              <w:t> </w:t>
            </w:r>
          </w:p>
        </w:tc>
        <w:tc>
          <w:tcPr>
            <w:tcW w:w="5386" w:type="dxa"/>
            <w:gridSpan w:val="4"/>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Grade description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Fonts w:ascii="Times New Roman" w:hAnsi="Times New Roman" w:cs="Times New Roman"/>
                <w:sz w:val="24"/>
                <w:szCs w:val="24"/>
              </w:rPr>
              <w:t>(Changes shall be made only by decision of the Faculty Academic Quality Committee)</w:t>
            </w:r>
          </w:p>
        </w:tc>
      </w:tr>
      <w:tr w:rsidR="008C7B99" w:rsidTr="00BF7B00">
        <w:trPr>
          <w:trHeight w:val="150"/>
        </w:trPr>
        <w:tc>
          <w:tcPr>
            <w:tcW w:w="1843"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A</w:t>
            </w:r>
            <w:r>
              <w:rPr>
                <w:rStyle w:val="eop"/>
                <w:rFonts w:ascii="Times New Roman" w:hAnsi="Times New Roman" w:cs="Times New Roman"/>
                <w:sz w:val="24"/>
                <w:szCs w:val="24"/>
              </w:rPr>
              <w:t> </w:t>
            </w:r>
          </w:p>
        </w:tc>
        <w:tc>
          <w:tcPr>
            <w:tcW w:w="1417"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4,0</w:t>
            </w:r>
            <w:r>
              <w:rPr>
                <w:rStyle w:val="eop"/>
                <w:rFonts w:ascii="Times New Roman" w:hAnsi="Times New Roman" w:cs="Times New Roman"/>
                <w:sz w:val="24"/>
                <w:szCs w:val="24"/>
              </w:rPr>
              <w:t> </w:t>
            </w:r>
          </w:p>
        </w:tc>
        <w:tc>
          <w:tcPr>
            <w:tcW w:w="993"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95-100</w:t>
            </w:r>
            <w:r>
              <w:rPr>
                <w:rStyle w:val="eop"/>
                <w:rFonts w:ascii="Times New Roman" w:hAnsi="Times New Roman" w:cs="Times New Roman"/>
                <w:sz w:val="24"/>
                <w:szCs w:val="24"/>
              </w:rPr>
              <w:t> </w:t>
            </w:r>
          </w:p>
        </w:tc>
        <w:tc>
          <w:tcPr>
            <w:tcW w:w="5386" w:type="dxa"/>
            <w:gridSpan w:val="4"/>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Fonts w:ascii="Times New Roman" w:hAnsi="Times New Roman" w:cs="Times New Roman"/>
                <w:b/>
                <w:bCs/>
                <w:color w:val="000000" w:themeColor="text1"/>
                <w:sz w:val="24"/>
                <w:szCs w:val="24"/>
              </w:rPr>
              <w:t xml:space="preserve">Excellent. </w:t>
            </w:r>
            <w:r>
              <w:rPr>
                <w:rFonts w:ascii="Times New Roman" w:hAnsi="Times New Roman" w:cs="Times New Roman"/>
                <w:color w:val="000000" w:themeColor="text1"/>
                <w:sz w:val="24"/>
                <w:szCs w:val="24"/>
              </w:rPr>
              <w:t>Exceeds the highest standards of the assignment.</w:t>
            </w:r>
          </w:p>
        </w:tc>
      </w:tr>
      <w:tr w:rsidR="008C7B99" w:rsidTr="00BF7B00">
        <w:trPr>
          <w:trHeight w:val="150"/>
        </w:trPr>
        <w:tc>
          <w:tcPr>
            <w:tcW w:w="1843"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A-</w:t>
            </w:r>
            <w:r>
              <w:rPr>
                <w:rStyle w:val="eop"/>
                <w:rFonts w:ascii="Times New Roman" w:hAnsi="Times New Roman" w:cs="Times New Roman"/>
                <w:sz w:val="24"/>
                <w:szCs w:val="24"/>
              </w:rPr>
              <w:t> </w:t>
            </w:r>
          </w:p>
        </w:tc>
        <w:tc>
          <w:tcPr>
            <w:tcW w:w="1417"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3,67</w:t>
            </w:r>
            <w:r>
              <w:rPr>
                <w:rStyle w:val="eop"/>
                <w:rFonts w:ascii="Times New Roman" w:hAnsi="Times New Roman" w:cs="Times New Roman"/>
                <w:sz w:val="24"/>
                <w:szCs w:val="24"/>
              </w:rPr>
              <w:t> </w:t>
            </w:r>
          </w:p>
        </w:tc>
        <w:tc>
          <w:tcPr>
            <w:tcW w:w="993"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90-94</w:t>
            </w:r>
            <w:r>
              <w:rPr>
                <w:rStyle w:val="eop"/>
                <w:rFonts w:ascii="Times New Roman" w:hAnsi="Times New Roman" w:cs="Times New Roman"/>
                <w:sz w:val="24"/>
                <w:szCs w:val="24"/>
              </w:rPr>
              <w:t> </w:t>
            </w:r>
          </w:p>
        </w:tc>
        <w:tc>
          <w:tcPr>
            <w:tcW w:w="5386" w:type="dxa"/>
            <w:gridSpan w:val="4"/>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Excellent. </w:t>
            </w:r>
            <w:r>
              <w:rPr>
                <w:rFonts w:ascii="Times New Roman" w:hAnsi="Times New Roman" w:cs="Times New Roman"/>
                <w:sz w:val="24"/>
                <w:szCs w:val="24"/>
              </w:rPr>
              <w:t>Meets the highest standards of the assignment.</w:t>
            </w:r>
          </w:p>
        </w:tc>
      </w:tr>
      <w:tr w:rsidR="008C7B99" w:rsidTr="00BF7B00">
        <w:trPr>
          <w:trHeight w:val="150"/>
        </w:trPr>
        <w:tc>
          <w:tcPr>
            <w:tcW w:w="1843"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lastRenderedPageBreak/>
              <w:t>B+</w:t>
            </w:r>
            <w:r>
              <w:rPr>
                <w:rStyle w:val="eop"/>
                <w:rFonts w:ascii="Times New Roman" w:hAnsi="Times New Roman" w:cs="Times New Roman"/>
                <w:sz w:val="24"/>
                <w:szCs w:val="24"/>
              </w:rPr>
              <w:t> </w:t>
            </w:r>
          </w:p>
        </w:tc>
        <w:tc>
          <w:tcPr>
            <w:tcW w:w="1417"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3,33</w:t>
            </w:r>
            <w:r>
              <w:rPr>
                <w:rStyle w:val="eop"/>
                <w:rFonts w:ascii="Times New Roman" w:hAnsi="Times New Roman" w:cs="Times New Roman"/>
                <w:sz w:val="24"/>
                <w:szCs w:val="24"/>
              </w:rPr>
              <w:t> </w:t>
            </w:r>
          </w:p>
        </w:tc>
        <w:tc>
          <w:tcPr>
            <w:tcW w:w="993"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85-89</w:t>
            </w:r>
            <w:r>
              <w:rPr>
                <w:rStyle w:val="eop"/>
                <w:rFonts w:ascii="Times New Roman" w:hAnsi="Times New Roman" w:cs="Times New Roman"/>
                <w:sz w:val="24"/>
                <w:szCs w:val="24"/>
              </w:rPr>
              <w:t> </w:t>
            </w:r>
          </w:p>
        </w:tc>
        <w:tc>
          <w:tcPr>
            <w:tcW w:w="5386" w:type="dxa"/>
            <w:gridSpan w:val="4"/>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4"/>
                <w:szCs w:val="24"/>
              </w:rPr>
            </w:pPr>
            <w:r>
              <w:rPr>
                <w:rFonts w:ascii="Times New Roman" w:hAnsi="Times New Roman" w:cs="Times New Roman"/>
                <w:b/>
                <w:bCs/>
                <w:sz w:val="24"/>
                <w:szCs w:val="24"/>
              </w:rPr>
              <w:t>Good.</w:t>
            </w:r>
            <w:r>
              <w:rPr>
                <w:rFonts w:ascii="Times New Roman" w:hAnsi="Times New Roman" w:cs="Times New Roman"/>
                <w:sz w:val="24"/>
                <w:szCs w:val="24"/>
              </w:rPr>
              <w:t xml:space="preserve">Very good. Meets the high standards of the assignment.</w:t>
            </w:r>
          </w:p>
        </w:tc>
      </w:tr>
      <w:tr w:rsidR="008C7B99" w:rsidTr="00BF7B00">
        <w:trPr>
          <w:trHeight w:val="150"/>
        </w:trPr>
        <w:tc>
          <w:tcPr>
            <w:tcW w:w="1843"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B</w:t>
            </w:r>
            <w:r>
              <w:rPr>
                <w:rStyle w:val="eop"/>
                <w:rFonts w:ascii="Times New Roman" w:hAnsi="Times New Roman" w:cs="Times New Roman"/>
                <w:sz w:val="24"/>
                <w:szCs w:val="24"/>
              </w:rPr>
              <w:t> </w:t>
            </w:r>
          </w:p>
        </w:tc>
        <w:tc>
          <w:tcPr>
            <w:tcW w:w="1417"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3,0</w:t>
            </w:r>
            <w:r>
              <w:rPr>
                <w:rStyle w:val="eop"/>
                <w:rFonts w:ascii="Times New Roman" w:hAnsi="Times New Roman" w:cs="Times New Roman"/>
                <w:sz w:val="24"/>
                <w:szCs w:val="24"/>
              </w:rPr>
              <w:t> </w:t>
            </w:r>
          </w:p>
        </w:tc>
        <w:tc>
          <w:tcPr>
            <w:tcW w:w="993"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80-84</w:t>
            </w:r>
            <w:r>
              <w:rPr>
                <w:rStyle w:val="eop"/>
                <w:rFonts w:ascii="Times New Roman" w:hAnsi="Times New Roman" w:cs="Times New Roman"/>
                <w:sz w:val="24"/>
                <w:szCs w:val="24"/>
              </w:rPr>
              <w:t> </w:t>
            </w:r>
          </w:p>
        </w:tc>
        <w:tc>
          <w:tcPr>
            <w:tcW w:w="5386" w:type="dxa"/>
            <w:gridSpan w:val="4"/>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Good. </w:t>
            </w:r>
            <w:r>
              <w:rPr>
                <w:rFonts w:ascii="Times New Roman" w:hAnsi="Times New Roman" w:cs="Times New Roman"/>
                <w:sz w:val="24"/>
                <w:szCs w:val="24"/>
              </w:rPr>
              <w:t>Meets most of the assignment standards.</w:t>
            </w:r>
          </w:p>
        </w:tc>
      </w:tr>
      <w:tr w:rsidR="008C7B99" w:rsidTr="00BF7B00">
        <w:trPr>
          <w:trHeight w:val="150"/>
        </w:trPr>
        <w:tc>
          <w:tcPr>
            <w:tcW w:w="1843"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B-</w:t>
            </w:r>
            <w:r>
              <w:rPr>
                <w:rStyle w:val="eop"/>
                <w:rFonts w:ascii="Times New Roman" w:hAnsi="Times New Roman" w:cs="Times New Roman"/>
                <w:sz w:val="24"/>
                <w:szCs w:val="24"/>
              </w:rPr>
              <w:t> </w:t>
            </w:r>
          </w:p>
        </w:tc>
        <w:tc>
          <w:tcPr>
            <w:tcW w:w="1417"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2,67</w:t>
            </w:r>
            <w:r>
              <w:rPr>
                <w:rStyle w:val="eop"/>
                <w:rFonts w:ascii="Times New Roman" w:hAnsi="Times New Roman" w:cs="Times New Roman"/>
                <w:sz w:val="24"/>
                <w:szCs w:val="24"/>
              </w:rPr>
              <w:t> </w:t>
            </w:r>
          </w:p>
        </w:tc>
        <w:tc>
          <w:tcPr>
            <w:tcW w:w="993"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75-79</w:t>
            </w:r>
            <w:r>
              <w:rPr>
                <w:rStyle w:val="eop"/>
                <w:rFonts w:ascii="Times New Roman" w:hAnsi="Times New Roman" w:cs="Times New Roman"/>
                <w:sz w:val="24"/>
                <w:szCs w:val="24"/>
              </w:rPr>
              <w:t> </w:t>
            </w:r>
          </w:p>
        </w:tc>
        <w:tc>
          <w:tcPr>
            <w:tcW w:w="5386" w:type="dxa"/>
            <w:gridSpan w:val="4"/>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Good.</w:t>
            </w:r>
            <w:r>
              <w:rPr>
                <w:rFonts w:ascii="Times New Roman" w:hAnsi="Times New Roman" w:cs="Times New Roman"/>
                <w:sz w:val="24"/>
                <w:szCs w:val="24"/>
              </w:rPr>
              <w:t>More than sufficient. Demonstrates a reasonable command of the material.</w:t>
            </w:r>
          </w:p>
        </w:tc>
      </w:tr>
      <w:tr w:rsidR="008C7B99" w:rsidTr="00BF7B00">
        <w:trPr>
          <w:trHeight w:val="150"/>
        </w:trPr>
        <w:tc>
          <w:tcPr>
            <w:tcW w:w="1843"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C+</w:t>
            </w:r>
            <w:r>
              <w:rPr>
                <w:rStyle w:val="eop"/>
                <w:rFonts w:ascii="Times New Roman" w:hAnsi="Times New Roman" w:cs="Times New Roman"/>
                <w:sz w:val="24"/>
                <w:szCs w:val="24"/>
              </w:rPr>
              <w:t> </w:t>
            </w:r>
          </w:p>
        </w:tc>
        <w:tc>
          <w:tcPr>
            <w:tcW w:w="1417"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2,33</w:t>
            </w:r>
            <w:r>
              <w:rPr>
                <w:rStyle w:val="eop"/>
                <w:rFonts w:ascii="Times New Roman" w:hAnsi="Times New Roman" w:cs="Times New Roman"/>
                <w:sz w:val="24"/>
                <w:szCs w:val="24"/>
              </w:rPr>
              <w:t> </w:t>
            </w:r>
          </w:p>
        </w:tc>
        <w:tc>
          <w:tcPr>
            <w:tcW w:w="993"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70-74</w:t>
            </w:r>
            <w:r>
              <w:rPr>
                <w:rStyle w:val="eop"/>
                <w:rFonts w:ascii="Times New Roman" w:hAnsi="Times New Roman" w:cs="Times New Roman"/>
                <w:sz w:val="24"/>
                <w:szCs w:val="24"/>
              </w:rPr>
              <w:t> </w:t>
            </w:r>
          </w:p>
        </w:tc>
        <w:tc>
          <w:tcPr>
            <w:tcW w:w="5386" w:type="dxa"/>
            <w:gridSpan w:val="4"/>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4"/>
                <w:szCs w:val="24"/>
              </w:rPr>
            </w:pPr>
            <w:r>
              <w:rPr>
                <w:rFonts w:ascii="Times New Roman" w:hAnsi="Times New Roman" w:cs="Times New Roman"/>
                <w:b/>
                <w:bCs/>
                <w:sz w:val="24"/>
                <w:szCs w:val="24"/>
              </w:rPr>
              <w:t xml:space="preserve">Good.</w:t>
            </w:r>
            <w:r>
              <w:rPr>
                <w:rFonts w:ascii="Times New Roman" w:hAnsi="Times New Roman" w:cs="Times New Roman"/>
                <w:sz w:val="24"/>
                <w:szCs w:val="24"/>
              </w:rPr>
              <w:t>Acceptable.</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Fonts w:ascii="Times New Roman" w:hAnsi="Times New Roman" w:cs="Times New Roman"/>
                <w:sz w:val="24"/>
                <w:szCs w:val="24"/>
              </w:rPr>
              <w:t xml:space="preserve"> Meets the basic standards of the assignment.</w:t>
            </w:r>
          </w:p>
        </w:tc>
      </w:tr>
      <w:tr w:rsidR="008C7B99" w:rsidTr="00BF7B00">
        <w:trPr>
          <w:trHeight w:val="150"/>
        </w:trPr>
        <w:tc>
          <w:tcPr>
            <w:tcW w:w="1843"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C</w:t>
            </w:r>
            <w:r>
              <w:rPr>
                <w:rStyle w:val="eop"/>
                <w:rFonts w:ascii="Times New Roman" w:hAnsi="Times New Roman" w:cs="Times New Roman"/>
                <w:sz w:val="24"/>
                <w:szCs w:val="24"/>
              </w:rPr>
              <w:t> </w:t>
            </w:r>
          </w:p>
        </w:tc>
        <w:tc>
          <w:tcPr>
            <w:tcW w:w="1417"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2,0</w:t>
            </w:r>
            <w:r>
              <w:rPr>
                <w:rStyle w:val="eop"/>
                <w:rFonts w:ascii="Times New Roman" w:hAnsi="Times New Roman" w:cs="Times New Roman"/>
                <w:sz w:val="24"/>
                <w:szCs w:val="24"/>
              </w:rPr>
              <w:t> </w:t>
            </w:r>
          </w:p>
        </w:tc>
        <w:tc>
          <w:tcPr>
            <w:tcW w:w="993"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65-69</w:t>
            </w:r>
            <w:r>
              <w:rPr>
                <w:rStyle w:val="eop"/>
                <w:rFonts w:ascii="Times New Roman" w:hAnsi="Times New Roman" w:cs="Times New Roman"/>
                <w:sz w:val="24"/>
                <w:szCs w:val="24"/>
              </w:rPr>
              <w:t> </w:t>
            </w:r>
          </w:p>
        </w:tc>
        <w:tc>
          <w:tcPr>
            <w:tcW w:w="5386" w:type="dxa"/>
            <w:gridSpan w:val="4"/>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Satisfactory.</w:t>
            </w:r>
            <w:r>
              <w:rPr>
                <w:rFonts w:ascii="Times New Roman" w:hAnsi="Times New Roman" w:cs="Times New Roman"/>
                <w:sz w:val="24"/>
                <w:szCs w:val="24"/>
              </w:rPr>
              <w:t>Acceptable. Meets some basic requirements of the task.</w:t>
            </w:r>
          </w:p>
        </w:tc>
      </w:tr>
      <w:tr w:rsidR="008C7B99" w:rsidTr="00BF7B00">
        <w:trPr>
          <w:trHeight w:val="150"/>
        </w:trPr>
        <w:tc>
          <w:tcPr>
            <w:tcW w:w="1843"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C-</w:t>
            </w:r>
            <w:r>
              <w:rPr>
                <w:rStyle w:val="eop"/>
                <w:rFonts w:ascii="Times New Roman" w:hAnsi="Times New Roman" w:cs="Times New Roman"/>
                <w:sz w:val="24"/>
                <w:szCs w:val="24"/>
              </w:rPr>
              <w:t> </w:t>
            </w:r>
          </w:p>
        </w:tc>
        <w:tc>
          <w:tcPr>
            <w:tcW w:w="1417"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1,67</w:t>
            </w:r>
            <w:r>
              <w:rPr>
                <w:rStyle w:val="eop"/>
                <w:rFonts w:ascii="Times New Roman" w:hAnsi="Times New Roman" w:cs="Times New Roman"/>
                <w:sz w:val="24"/>
                <w:szCs w:val="24"/>
              </w:rPr>
              <w:t> </w:t>
            </w:r>
          </w:p>
        </w:tc>
        <w:tc>
          <w:tcPr>
            <w:tcW w:w="993"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60-64</w:t>
            </w:r>
            <w:r>
              <w:rPr>
                <w:rStyle w:val="eop"/>
                <w:rFonts w:ascii="Times New Roman" w:hAnsi="Times New Roman" w:cs="Times New Roman"/>
                <w:sz w:val="24"/>
                <w:szCs w:val="24"/>
              </w:rPr>
              <w:t> </w:t>
            </w:r>
          </w:p>
        </w:tc>
        <w:tc>
          <w:tcPr>
            <w:tcW w:w="5386" w:type="dxa"/>
            <w:gridSpan w:val="4"/>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Satisfactory.</w:t>
            </w:r>
            <w:r>
              <w:rPr>
                <w:rFonts w:ascii="Times New Roman" w:hAnsi="Times New Roman" w:cs="Times New Roman"/>
                <w:sz w:val="24"/>
                <w:szCs w:val="24"/>
              </w:rPr>
              <w:t>Acceptable. Meets some basic requirements of the task.</w:t>
            </w:r>
          </w:p>
        </w:tc>
      </w:tr>
      <w:tr w:rsidR="008C7B99" w:rsidTr="00BF7B00">
        <w:trPr>
          <w:trHeight w:val="150"/>
        </w:trPr>
        <w:tc>
          <w:tcPr>
            <w:tcW w:w="1843"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D+</w:t>
            </w:r>
            <w:r>
              <w:rPr>
                <w:rStyle w:val="eop"/>
                <w:rFonts w:ascii="Times New Roman" w:hAnsi="Times New Roman" w:cs="Times New Roman"/>
                <w:sz w:val="24"/>
                <w:szCs w:val="24"/>
              </w:rPr>
              <w:t> </w:t>
            </w:r>
          </w:p>
        </w:tc>
        <w:tc>
          <w:tcPr>
            <w:tcW w:w="1417"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1,33</w:t>
            </w:r>
            <w:r>
              <w:rPr>
                <w:rStyle w:val="eop"/>
                <w:rFonts w:ascii="Times New Roman" w:hAnsi="Times New Roman" w:cs="Times New Roman"/>
                <w:sz w:val="24"/>
                <w:szCs w:val="24"/>
              </w:rPr>
              <w:t> </w:t>
            </w:r>
          </w:p>
        </w:tc>
        <w:tc>
          <w:tcPr>
            <w:tcW w:w="993"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55-59</w:t>
            </w:r>
            <w:r>
              <w:rPr>
                <w:rStyle w:val="eop"/>
                <w:rFonts w:ascii="Times New Roman" w:hAnsi="Times New Roman" w:cs="Times New Roman"/>
                <w:sz w:val="24"/>
                <w:szCs w:val="24"/>
              </w:rPr>
              <w:t> </w:t>
            </w:r>
          </w:p>
        </w:tc>
        <w:tc>
          <w:tcPr>
            <w:tcW w:w="5386" w:type="dxa"/>
            <w:gridSpan w:val="4"/>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Satisfactory.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Fonts w:ascii="Times New Roman" w:hAnsi="Times New Roman" w:cs="Times New Roman"/>
                <w:sz w:val="24"/>
                <w:szCs w:val="24"/>
              </w:rPr>
              <w:t>Minimally acceptable.</w:t>
            </w:r>
          </w:p>
        </w:tc>
      </w:tr>
      <w:tr w:rsidR="008C7B99" w:rsidTr="00BF7B00">
        <w:trPr>
          <w:trHeight w:val="150"/>
        </w:trPr>
        <w:tc>
          <w:tcPr>
            <w:tcW w:w="1843"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D</w:t>
            </w:r>
            <w:r>
              <w:rPr>
                <w:rStyle w:val="eop"/>
                <w:rFonts w:ascii="Times New Roman" w:hAnsi="Times New Roman" w:cs="Times New Roman"/>
                <w:sz w:val="24"/>
                <w:szCs w:val="24"/>
              </w:rPr>
              <w:t> </w:t>
            </w:r>
          </w:p>
        </w:tc>
        <w:tc>
          <w:tcPr>
            <w:tcW w:w="1417"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1,0</w:t>
            </w:r>
            <w:r>
              <w:rPr>
                <w:rStyle w:val="eop"/>
                <w:rFonts w:ascii="Times New Roman" w:hAnsi="Times New Roman" w:cs="Times New Roman"/>
                <w:sz w:val="24"/>
                <w:szCs w:val="24"/>
              </w:rPr>
              <w:t> </w:t>
            </w:r>
          </w:p>
        </w:tc>
        <w:tc>
          <w:tcPr>
            <w:tcW w:w="993"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50-54</w:t>
            </w:r>
            <w:r>
              <w:rPr>
                <w:rStyle w:val="eop"/>
                <w:rFonts w:ascii="Times New Roman" w:hAnsi="Times New Roman" w:cs="Times New Roman"/>
                <w:sz w:val="24"/>
                <w:szCs w:val="24"/>
              </w:rPr>
              <w:t> </w:t>
            </w:r>
          </w:p>
        </w:tc>
        <w:tc>
          <w:tcPr>
            <w:tcW w:w="5386" w:type="dxa"/>
            <w:gridSpan w:val="4"/>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Satisfactory.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Fonts w:ascii="Times New Roman" w:hAnsi="Times New Roman" w:cs="Times New Roman"/>
                <w:sz w:val="24"/>
                <w:szCs w:val="24"/>
              </w:rPr>
              <w:t>Minimally acceptable. Lowest level of knowledge and task execution.</w:t>
            </w:r>
          </w:p>
        </w:tc>
      </w:tr>
      <w:tr w:rsidR="008C7B99" w:rsidTr="00BF7B00">
        <w:trPr>
          <w:trHeight w:val="150"/>
        </w:trPr>
        <w:tc>
          <w:tcPr>
            <w:tcW w:w="1843"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FX</w:t>
            </w:r>
            <w:r>
              <w:rPr>
                <w:rStyle w:val="eop"/>
                <w:rFonts w:ascii="Times New Roman" w:hAnsi="Times New Roman" w:cs="Times New Roman"/>
                <w:sz w:val="24"/>
                <w:szCs w:val="24"/>
              </w:rPr>
              <w:t> </w:t>
            </w:r>
          </w:p>
        </w:tc>
        <w:tc>
          <w:tcPr>
            <w:tcW w:w="1417"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0,5</w:t>
            </w:r>
            <w:r>
              <w:rPr>
                <w:rStyle w:val="eop"/>
                <w:rFonts w:ascii="Times New Roman" w:hAnsi="Times New Roman" w:cs="Times New Roman"/>
                <w:sz w:val="24"/>
                <w:szCs w:val="24"/>
              </w:rPr>
              <w:t> </w:t>
            </w:r>
          </w:p>
        </w:tc>
        <w:tc>
          <w:tcPr>
            <w:tcW w:w="993"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25-49</w:t>
            </w:r>
            <w:r>
              <w:rPr>
                <w:rStyle w:val="eop"/>
                <w:rFonts w:ascii="Times New Roman" w:hAnsi="Times New Roman" w:cs="Times New Roman"/>
                <w:sz w:val="24"/>
                <w:szCs w:val="24"/>
              </w:rPr>
              <w:t> </w:t>
            </w:r>
          </w:p>
        </w:tc>
        <w:tc>
          <w:tcPr>
            <w:tcW w:w="5386" w:type="dxa"/>
            <w:gridSpan w:val="4"/>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Unsatisfactory.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Fonts w:ascii="Times New Roman" w:hAnsi="Times New Roman" w:cs="Times New Roman"/>
                <w:sz w:val="24"/>
                <w:szCs w:val="24"/>
              </w:rPr>
              <w:t>Minimally acceptable.</w:t>
            </w:r>
          </w:p>
        </w:tc>
      </w:tr>
      <w:tr w:rsidR="008C7B99" w:rsidTr="00BF7B00">
        <w:trPr>
          <w:trHeight w:val="150"/>
        </w:trPr>
        <w:tc>
          <w:tcPr>
            <w:tcW w:w="1843"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F</w:t>
            </w:r>
            <w:r>
              <w:rPr>
                <w:rStyle w:val="eop"/>
                <w:rFonts w:ascii="Times New Roman" w:hAnsi="Times New Roman" w:cs="Times New Roman"/>
                <w:sz w:val="24"/>
                <w:szCs w:val="24"/>
              </w:rPr>
              <w:t> </w:t>
            </w:r>
          </w:p>
        </w:tc>
        <w:tc>
          <w:tcPr>
            <w:tcW w:w="1417"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0</w:t>
            </w:r>
            <w:r>
              <w:rPr>
                <w:rStyle w:val="eop"/>
                <w:rFonts w:ascii="Times New Roman" w:hAnsi="Times New Roman" w:cs="Times New Roman"/>
                <w:sz w:val="24"/>
                <w:szCs w:val="24"/>
              </w:rPr>
              <w:t> </w:t>
            </w:r>
          </w:p>
        </w:tc>
        <w:tc>
          <w:tcPr>
            <w:tcW w:w="993"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0-24</w:t>
            </w:r>
            <w:r>
              <w:rPr>
                <w:rStyle w:val="eop"/>
                <w:rFonts w:ascii="Times New Roman" w:hAnsi="Times New Roman" w:cs="Times New Roman"/>
                <w:sz w:val="24"/>
                <w:szCs w:val="24"/>
              </w:rPr>
              <w:t> </w:t>
            </w:r>
          </w:p>
        </w:tc>
        <w:tc>
          <w:tcPr>
            <w:tcW w:w="5386" w:type="dxa"/>
            <w:gridSpan w:val="4"/>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Unsatisfactory.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Fonts w:ascii="Times New Roman" w:hAnsi="Times New Roman" w:cs="Times New Roman"/>
                <w:sz w:val="24"/>
                <w:szCs w:val="24"/>
              </w:rPr>
              <w:t>Very low productivity.</w:t>
            </w:r>
          </w:p>
        </w:tc>
      </w:tr>
      <w:tr w:rsidR="008C7B99" w:rsidTr="00BF7B00">
        <w:tc>
          <w:tcPr>
            <w:tcW w:w="851"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11.</w:t>
            </w:r>
          </w:p>
        </w:tc>
        <w:tc>
          <w:tcPr>
            <w:tcW w:w="8788" w:type="dxa"/>
            <w:gridSpan w:val="8"/>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Educational resources</w:t>
            </w:r>
            <w:r>
              <w:rPr>
                <w:rFonts w:ascii="Times New Roman" w:hAnsi="Times New Roman" w:cs="Times New Roman"/>
                <w:i/>
                <w:iCs/>
                <w:sz w:val="24"/>
                <w:szCs w:val="24"/>
              </w:rPr>
              <w:t>(use full links and specify where texts/materials can be accessed)</w:t>
            </w:r>
          </w:p>
        </w:tc>
      </w:tr>
      <w:tr w:rsidR="008C7B99" w:rsidTr="00BF7B00">
        <w:trPr>
          <w:trHeight w:val="72"/>
        </w:trPr>
        <w:tc>
          <w:tcPr>
            <w:tcW w:w="2126" w:type="dxa"/>
            <w:gridSpan w:val="3"/>
            <w:vMerge w:val="restart"/>
            <w:tcBorders>
              <w:top w:val="single" w:sz="4" w:space="0" w:color="auto"/>
              <w:left w:val="single" w:sz="4" w:space="0" w:color="auto"/>
              <w:bottom w:val="single" w:sz="4" w:space="0" w:color="auto"/>
              <w:right w:val="single" w:sz="4" w:space="0" w:color="auto"/>
            </w:tcBorders>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Literature</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Primary</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Supplementary</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tc>
        <w:tc>
          <w:tcPr>
            <w:tcW w:w="7513" w:type="dxa"/>
            <w:gridSpan w:val="6"/>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bCs/>
                <w:color w:val="000000" w:themeColor="text1"/>
                <w:sz w:val="24"/>
                <w:szCs w:val="24"/>
                <w:lang w:val="kk-KZ"/>
              </w:rPr>
              <w:t xml:space="preserve">Mezgilbayeva D.M., Abdikarimov S.Zh., Sapaeva N.G. Therapeutic Dentistry. Almaty, 2015, p. 535</w:t>
            </w:r>
            <w:r>
              <w:rPr>
                <w:rFonts w:ascii="Times New Roman" w:hAnsi="Times New Roman" w:cs="Times New Roman"/>
                <w:bCs/>
                <w:color w:val="000000" w:themeColor="text1"/>
                <w:sz w:val="24"/>
                <w:szCs w:val="24"/>
              </w:rPr>
              <w:t/>
            </w:r>
          </w:p>
        </w:tc>
      </w:tr>
      <w:tr w:rsidR="008C7B99" w:rsidTr="00BF7B00">
        <w:trPr>
          <w:trHeight w:val="72"/>
        </w:trPr>
        <w:tc>
          <w:tcPr>
            <w:tcW w:w="2126" w:type="dxa"/>
            <w:gridSpan w:val="3"/>
            <w:vMerge/>
            <w:tcBorders>
              <w:top w:val="single" w:sz="4" w:space="0" w:color="auto"/>
              <w:left w:val="single" w:sz="4" w:space="0" w:color="auto"/>
              <w:bottom w:val="single" w:sz="4" w:space="0" w:color="auto"/>
              <w:right w:val="single" w:sz="4" w:space="0" w:color="auto"/>
            </w:tcBorders>
            <w:vAlign w:val="center"/>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p>
        </w:tc>
        <w:tc>
          <w:tcPr>
            <w:tcW w:w="7513" w:type="dxa"/>
            <w:gridSpan w:val="6"/>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color w:val="000000" w:themeColor="text1"/>
                <w:sz w:val="24"/>
                <w:szCs w:val="24"/>
                <w:lang w:val="kk-KZ"/>
              </w:rPr>
            </w:pPr>
            <w:r>
              <w:rPr>
                <w:rFonts w:ascii="Times New Roman" w:hAnsi="Times New Roman" w:cs="Times New Roman"/>
                <w:color w:val="000000"/>
                <w:sz w:val="24"/>
                <w:szCs w:val="24"/>
                <w:shd w:val="clear" w:color="auto" w:fill="FFFFFF"/>
              </w:rPr>
              <w:t>Therapeutic Dentistry: A Textbook for Medical University Students / Edited by E.V. Borovsky. — Moscow: MIA, 878 pages, 2018.</w:t>
            </w:r>
          </w:p>
        </w:tc>
      </w:tr>
      <w:tr w:rsidR="008C7B99" w:rsidTr="00BF7B00">
        <w:trPr>
          <w:trHeight w:val="72"/>
        </w:trPr>
        <w:tc>
          <w:tcPr>
            <w:tcW w:w="2126" w:type="dxa"/>
            <w:gridSpan w:val="3"/>
            <w:vMerge/>
            <w:tcBorders>
              <w:top w:val="single" w:sz="4" w:space="0" w:color="auto"/>
              <w:left w:val="single" w:sz="4" w:space="0" w:color="auto"/>
              <w:bottom w:val="single" w:sz="4" w:space="0" w:color="auto"/>
              <w:right w:val="single" w:sz="4" w:space="0" w:color="auto"/>
            </w:tcBorders>
            <w:vAlign w:val="center"/>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p>
        </w:tc>
        <w:tc>
          <w:tcPr>
            <w:tcW w:w="7513" w:type="dxa"/>
            <w:gridSpan w:val="6"/>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color w:val="000000" w:themeColor="text1"/>
                <w:sz w:val="24"/>
                <w:szCs w:val="24"/>
                <w:lang w:val="kk-KZ"/>
              </w:rPr>
            </w:pPr>
            <w:proofErr w:type="spellStart"/>
            <w:r>
              <w:rPr>
                <w:rFonts w:ascii="Times New Roman" w:hAnsi="Times New Roman" w:cs="Times New Roman"/>
                <w:sz w:val="24"/>
                <w:szCs w:val="24"/>
              </w:rPr>
              <w:t>E.V. Borovsky, N.F. Danilevsky. Atlas of Diseases of the Oral Mucosa. Moscow: Medicina, 1991. — 295 pages.</w:t>
            </w:r>
            <w:proofErr w:type="spellEnd"/>
            <w:r>
              <w:rPr>
                <w:rFonts w:ascii="Times New Roman" w:hAnsi="Times New Roman" w:cs="Times New Roman"/>
                <w:sz w:val="24"/>
                <w:szCs w:val="24"/>
              </w:rPr>
              <w:t xml:space="preserve"/>
            </w:r>
            <w:proofErr w:type="spellStart"/>
            <w:r>
              <w:rPr>
                <w:rFonts w:ascii="Times New Roman" w:hAnsi="Times New Roman" w:cs="Times New Roman"/>
                <w:sz w:val="24"/>
                <w:szCs w:val="24"/>
              </w:rPr>
              <w:t/>
            </w:r>
            <w:proofErr w:type="spellEnd"/>
            <w:r>
              <w:rPr>
                <w:rFonts w:ascii="Times New Roman" w:hAnsi="Times New Roman" w:cs="Times New Roman"/>
                <w:sz w:val="24"/>
                <w:szCs w:val="24"/>
              </w:rPr>
              <w:t xml:space="preserve"/>
            </w:r>
            <w:proofErr w:type="gramStart"/>
            <w:r>
              <w:rPr>
                <w:rFonts w:ascii="Times New Roman" w:hAnsi="Times New Roman" w:cs="Times New Roman"/>
                <w:sz w:val="24"/>
                <w:szCs w:val="24"/>
              </w:rPr>
              <w:t/>
            </w:r>
            <w:proofErr w:type="gramEnd"/>
            <w:r>
              <w:rPr>
                <w:rFonts w:ascii="Times New Roman" w:hAnsi="Times New Roman" w:cs="Times New Roman"/>
                <w:sz w:val="24"/>
                <w:szCs w:val="24"/>
              </w:rPr>
              <w:t/>
            </w:r>
          </w:p>
        </w:tc>
      </w:tr>
      <w:tr w:rsidR="008C7B99" w:rsidTr="00BF7B00">
        <w:trPr>
          <w:trHeight w:val="72"/>
        </w:trPr>
        <w:tc>
          <w:tcPr>
            <w:tcW w:w="2126" w:type="dxa"/>
            <w:gridSpan w:val="3"/>
            <w:vMerge/>
            <w:tcBorders>
              <w:top w:val="single" w:sz="4" w:space="0" w:color="auto"/>
              <w:left w:val="single" w:sz="4" w:space="0" w:color="auto"/>
              <w:bottom w:val="single" w:sz="4" w:space="0" w:color="auto"/>
              <w:right w:val="single" w:sz="4" w:space="0" w:color="auto"/>
            </w:tcBorders>
            <w:vAlign w:val="center"/>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p>
        </w:tc>
        <w:tc>
          <w:tcPr>
            <w:tcW w:w="7513" w:type="dxa"/>
            <w:gridSpan w:val="6"/>
            <w:tcBorders>
              <w:top w:val="single" w:sz="4" w:space="0" w:color="auto"/>
              <w:left w:val="single" w:sz="4" w:space="0" w:color="auto"/>
              <w:bottom w:val="single" w:sz="4" w:space="0" w:color="auto"/>
              <w:right w:val="single" w:sz="4" w:space="0" w:color="auto"/>
            </w:tcBorders>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3"/>
              <w:jc w:val="both"/>
              <w:rPr>
                <w:rFonts w:ascii="Times New Roman" w:hAnsi="Times New Roman" w:cs="Times New Roman"/>
                <w:bCs/>
                <w:sz w:val="24"/>
                <w:szCs w:val="24"/>
                <w:lang w:val="ru-KZ"/>
              </w:rPr>
            </w:pPr>
            <w:r>
              <w:rPr>
                <w:rFonts w:ascii="Times New Roman" w:hAnsi="Times New Roman" w:cs="Times New Roman"/>
                <w:bCs/>
                <w:sz w:val="24"/>
                <w:szCs w:val="24"/>
                <w:lang w:val="ru-KZ"/>
              </w:rPr>
              <w:t>L.Yu. Orekhova. Fundamentals of Dental Practice: Internship of the Assistant to the Therapeutic Dentist. St. Petersburg, 2015. — 188 pages.</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3"/>
              <w:jc w:val="both"/>
              <w:rPr>
                <w:rFonts w:ascii="Times New Roman" w:hAnsi="Times New Roman" w:cs="Times New Roman"/>
                <w:sz w:val="24"/>
                <w:szCs w:val="24"/>
                <w:lang w:val="ru-KZ"/>
              </w:rPr>
            </w:pPr>
          </w:p>
        </w:tc>
      </w:tr>
      <w:tr w:rsidR="008C7B99" w:rsidTr="00BF7B00">
        <w:trPr>
          <w:trHeight w:val="72"/>
        </w:trPr>
        <w:tc>
          <w:tcPr>
            <w:tcW w:w="2126" w:type="dxa"/>
            <w:gridSpan w:val="3"/>
            <w:vMerge/>
            <w:tcBorders>
              <w:top w:val="single" w:sz="4" w:space="0" w:color="auto"/>
              <w:left w:val="single" w:sz="4" w:space="0" w:color="auto"/>
              <w:bottom w:val="single" w:sz="4" w:space="0" w:color="auto"/>
              <w:right w:val="single" w:sz="4" w:space="0" w:color="auto"/>
            </w:tcBorders>
            <w:vAlign w:val="center"/>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p>
        </w:tc>
        <w:tc>
          <w:tcPr>
            <w:tcW w:w="7513" w:type="dxa"/>
            <w:gridSpan w:val="6"/>
            <w:tcBorders>
              <w:top w:val="single" w:sz="4" w:space="0" w:color="auto"/>
              <w:left w:val="single" w:sz="4" w:space="0" w:color="auto"/>
              <w:bottom w:val="single" w:sz="4" w:space="0" w:color="auto"/>
              <w:right w:val="single" w:sz="4" w:space="0" w:color="auto"/>
            </w:tcBorders>
            <w:hideMark/>
          </w:tcPr>
          <w:p w:rsidR="008C7B99" w:rsidRDefault="008C7B99">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rFonts w:ascii="Times New Roman" w:hAnsi="Times New Roman"/>
                <w:sz w:val="24"/>
                <w:szCs w:val="24"/>
                <w:lang w:val="ru-RU"/>
              </w:rPr>
            </w:pPr>
            <w:proofErr w:type="spellStart"/>
            <w:r>
              <w:rPr>
                <w:rFonts w:ascii="Times New Roman" w:hAnsi="Times New Roman"/>
                <w:sz w:val="24"/>
                <w:szCs w:val="24"/>
                <w:lang w:val="ru-RU"/>
              </w:rPr>
              <w:t xml:space="preserve">Therapeutic Dentistry: Guidance for Practical Lessons: Educational Manual / Yu. M. Maksimovsky, A.V. Mitronin; Editor-in-chief of the Kazakh language publication G. B. Zhanabaeva; Translated into Kazakh by N. N. Kubenova. – Moscow: GEOTAR-Media, 2018. – 384 pp. - ISBN 978-5-9704-4580-8. </w:t>
            </w:r>
            <w:proofErr w:type="spellEnd"/>
            <w:r>
              <w:rPr>
                <w:rFonts w:ascii="Times New Roman" w:hAnsi="Times New Roman"/>
                <w:sz w:val="24"/>
                <w:szCs w:val="24"/>
                <w:lang w:val="ru-RU"/>
              </w:rPr>
              <w:t xml:space="preserve"/>
            </w:r>
            <w:proofErr w:type="gramStart"/>
            <w:r>
              <w:rPr>
                <w:rFonts w:ascii="Times New Roman" w:hAnsi="Times New Roman"/>
                <w:sz w:val="24"/>
                <w:szCs w:val="24"/>
                <w:lang w:val="ru-RU"/>
              </w:rPr>
              <w:t/>
            </w:r>
            <w:proofErr w:type="gramEnd"/>
            <w:r>
              <w:rPr>
                <w:rFonts w:ascii="Times New Roman" w:hAnsi="Times New Roman"/>
                <w:sz w:val="24"/>
                <w:szCs w:val="24"/>
                <w:lang w:val="ru-RU"/>
              </w:rPr>
              <w:t xml:space="preserve"/>
            </w:r>
            <w:proofErr w:type="spellStart"/>
            <w:r>
              <w:rPr>
                <w:rFonts w:ascii="Times New Roman" w:hAnsi="Times New Roman"/>
                <w:sz w:val="24"/>
                <w:szCs w:val="24"/>
                <w:lang w:val="ru-RU"/>
              </w:rPr>
              <w:t/>
            </w:r>
            <w:proofErr w:type="spellEnd"/>
            <w:r>
              <w:rPr>
                <w:rFonts w:ascii="Times New Roman" w:hAnsi="Times New Roman"/>
                <w:sz w:val="24"/>
                <w:szCs w:val="24"/>
                <w:lang w:val="ru-RU"/>
              </w:rPr>
              <w:t xml:space="preserve"/>
            </w:r>
            <w:proofErr w:type="spellStart"/>
            <w:r>
              <w:rPr>
                <w:rFonts w:ascii="Times New Roman" w:hAnsi="Times New Roman"/>
                <w:sz w:val="24"/>
                <w:szCs w:val="24"/>
                <w:lang w:val="ru-RU"/>
              </w:rPr>
              <w:t/>
            </w:r>
            <w:proofErr w:type="spellEnd"/>
            <w:r>
              <w:rPr>
                <w:rFonts w:ascii="Times New Roman" w:hAnsi="Times New Roman"/>
                <w:sz w:val="24"/>
                <w:szCs w:val="24"/>
                <w:lang w:val="ru-RU"/>
              </w:rPr>
              <w:t xml:space="preserve"/>
            </w:r>
            <w:proofErr w:type="spellStart"/>
            <w:r>
              <w:rPr>
                <w:rFonts w:ascii="Times New Roman" w:hAnsi="Times New Roman"/>
                <w:sz w:val="24"/>
                <w:szCs w:val="24"/>
                <w:lang w:val="ru-RU"/>
              </w:rPr>
              <w:t/>
            </w:r>
            <w:proofErr w:type="spellEnd"/>
            <w:r>
              <w:rPr>
                <w:rFonts w:ascii="Times New Roman" w:hAnsi="Times New Roman"/>
                <w:sz w:val="24"/>
                <w:szCs w:val="24"/>
                <w:lang w:val="ru-RU"/>
              </w:rPr>
              <w:t xml:space="preserve"/>
            </w:r>
            <w:proofErr w:type="spellStart"/>
            <w:r>
              <w:rPr>
                <w:rFonts w:ascii="Times New Roman" w:hAnsi="Times New Roman"/>
                <w:sz w:val="24"/>
                <w:szCs w:val="24"/>
                <w:lang w:val="ru-RU"/>
              </w:rPr>
              <w:t/>
            </w:r>
            <w:proofErr w:type="spellEnd"/>
            <w:r>
              <w:rPr>
                <w:rFonts w:ascii="Times New Roman" w:hAnsi="Times New Roman"/>
                <w:sz w:val="24"/>
                <w:szCs w:val="24"/>
                <w:lang w:val="ru-RU"/>
              </w:rPr>
              <w:t xml:space="preserve"/>
            </w:r>
            <w:proofErr w:type="spellStart"/>
            <w:r>
              <w:rPr>
                <w:rFonts w:ascii="Times New Roman" w:hAnsi="Times New Roman"/>
                <w:sz w:val="24"/>
                <w:szCs w:val="24"/>
                <w:lang w:val="ru-RU"/>
              </w:rPr>
              <w:t/>
            </w:r>
            <w:proofErr w:type="spellEnd"/>
            <w:r>
              <w:rPr>
                <w:rFonts w:ascii="Times New Roman" w:hAnsi="Times New Roman"/>
                <w:sz w:val="24"/>
                <w:szCs w:val="24"/>
                <w:lang w:val="ru-RU"/>
              </w:rPr>
              <w:t xml:space="preserve"/>
            </w:r>
            <w:proofErr w:type="spellStart"/>
            <w:r>
              <w:rPr>
                <w:rFonts w:ascii="Times New Roman" w:hAnsi="Times New Roman"/>
                <w:sz w:val="24"/>
                <w:szCs w:val="24"/>
                <w:lang w:val="ru-RU"/>
              </w:rPr>
              <w:t/>
            </w:r>
            <w:proofErr w:type="spellEnd"/>
            <w:r>
              <w:rPr>
                <w:rFonts w:ascii="Times New Roman" w:hAnsi="Times New Roman"/>
                <w:sz w:val="24"/>
                <w:szCs w:val="24"/>
                <w:lang w:val="ru-RU"/>
              </w:rPr>
              <w:t xml:space="preserve"/>
            </w:r>
            <w:proofErr w:type="spellStart"/>
            <w:r>
              <w:rPr>
                <w:rFonts w:ascii="Times New Roman" w:hAnsi="Times New Roman"/>
                <w:sz w:val="24"/>
                <w:szCs w:val="24"/>
                <w:lang w:val="ru-RU"/>
              </w:rPr>
              <w:t/>
            </w:r>
            <w:proofErr w:type="spellEnd"/>
            <w:r>
              <w:rPr>
                <w:rFonts w:ascii="Times New Roman" w:hAnsi="Times New Roman"/>
                <w:sz w:val="24"/>
                <w:szCs w:val="24"/>
                <w:lang w:val="ru-RU"/>
              </w:rPr>
              <w:t xml:space="preserve"/>
            </w:r>
            <w:proofErr w:type="spellStart"/>
            <w:r>
              <w:rPr>
                <w:rFonts w:ascii="Times New Roman" w:hAnsi="Times New Roman"/>
                <w:sz w:val="24"/>
                <w:szCs w:val="24"/>
                <w:lang w:val="ru-RU"/>
              </w:rPr>
              <w:t/>
            </w:r>
            <w:proofErr w:type="spellEnd"/>
            <w:r>
              <w:rPr>
                <w:rFonts w:ascii="Times New Roman" w:hAnsi="Times New Roman"/>
                <w:sz w:val="24"/>
                <w:szCs w:val="24"/>
                <w:lang w:val="ru-RU"/>
              </w:rPr>
              <w:t xml:space="preserve"/>
            </w:r>
            <w:proofErr w:type="spellStart"/>
            <w:r>
              <w:rPr>
                <w:rFonts w:ascii="Times New Roman" w:hAnsi="Times New Roman"/>
                <w:sz w:val="24"/>
                <w:szCs w:val="24"/>
                <w:lang w:val="ru-RU"/>
              </w:rPr>
              <w:t/>
            </w:r>
            <w:proofErr w:type="spellEnd"/>
            <w:r>
              <w:rPr>
                <w:rFonts w:ascii="Times New Roman" w:hAnsi="Times New Roman"/>
                <w:sz w:val="24"/>
                <w:szCs w:val="24"/>
                <w:lang w:val="ru-RU"/>
              </w:rPr>
              <w:t xml:space="preserve"/>
            </w:r>
            <w:proofErr w:type="spellStart"/>
            <w:r>
              <w:rPr>
                <w:rFonts w:ascii="Times New Roman" w:hAnsi="Times New Roman"/>
                <w:sz w:val="24"/>
                <w:szCs w:val="24"/>
                <w:lang w:val="ru-RU"/>
              </w:rPr>
              <w:t/>
            </w:r>
            <w:proofErr w:type="spellEnd"/>
            <w:r>
              <w:rPr>
                <w:rFonts w:ascii="Times New Roman" w:hAnsi="Times New Roman"/>
                <w:sz w:val="24"/>
                <w:szCs w:val="24"/>
                <w:lang w:val="ru-RU"/>
              </w:rPr>
              <w:t xml:space="preserve"/>
            </w:r>
            <w:proofErr w:type="spellStart"/>
            <w:r>
              <w:rPr>
                <w:rFonts w:ascii="Times New Roman" w:hAnsi="Times New Roman"/>
                <w:sz w:val="24"/>
                <w:szCs w:val="24"/>
                <w:lang w:val="ru-RU"/>
              </w:rPr>
              <w:t/>
            </w:r>
            <w:proofErr w:type="spellEnd"/>
            <w:r>
              <w:rPr>
                <w:rFonts w:ascii="Times New Roman" w:hAnsi="Times New Roman"/>
                <w:sz w:val="24"/>
                <w:szCs w:val="24"/>
                <w:lang w:val="ru-RU"/>
              </w:rPr>
              <w:t xml:space="preserve"/>
            </w:r>
            <w:proofErr w:type="spellStart"/>
            <w:r>
              <w:rPr>
                <w:rFonts w:ascii="Times New Roman" w:hAnsi="Times New Roman"/>
                <w:sz w:val="24"/>
                <w:szCs w:val="24"/>
                <w:lang w:val="ru-RU"/>
              </w:rPr>
              <w:t/>
            </w:r>
            <w:proofErr w:type="spellEnd"/>
            <w:r>
              <w:rPr>
                <w:rFonts w:ascii="Times New Roman" w:hAnsi="Times New Roman"/>
                <w:sz w:val="24"/>
                <w:szCs w:val="24"/>
                <w:lang w:val="ru-RU"/>
              </w:rPr>
              <w:t xml:space="preserve"/>
            </w:r>
            <w:proofErr w:type="spellStart"/>
            <w:r>
              <w:rPr>
                <w:rFonts w:ascii="Times New Roman" w:hAnsi="Times New Roman"/>
                <w:sz w:val="24"/>
                <w:szCs w:val="24"/>
                <w:lang w:val="ru-RU"/>
              </w:rPr>
              <w:t/>
            </w:r>
            <w:proofErr w:type="spellEnd"/>
            <w:r>
              <w:rPr>
                <w:rFonts w:ascii="Times New Roman" w:hAnsi="Times New Roman"/>
                <w:sz w:val="24"/>
                <w:szCs w:val="24"/>
                <w:lang w:val="ru-RU"/>
              </w:rPr>
              <w:t xml:space="preserve"/>
            </w:r>
            <w:proofErr w:type="gramStart"/>
            <w:r>
              <w:rPr>
                <w:rFonts w:ascii="Times New Roman" w:hAnsi="Times New Roman"/>
                <w:sz w:val="24"/>
                <w:szCs w:val="24"/>
                <w:lang w:val="ru-RU"/>
              </w:rPr>
              <w:t/>
            </w:r>
            <w:proofErr w:type="gramEnd"/>
            <w:r>
              <w:rPr>
                <w:rFonts w:ascii="Times New Roman" w:hAnsi="Times New Roman"/>
                <w:sz w:val="24"/>
                <w:szCs w:val="24"/>
                <w:lang w:val="ru-RU"/>
              </w:rPr>
              <w:t xml:space="preserve"/>
            </w:r>
            <w:r>
              <w:rPr>
                <w:rFonts w:ascii="Times New Roman" w:hAnsi="Times New Roman"/>
                <w:sz w:val="24"/>
                <w:szCs w:val="24"/>
              </w:rPr>
              <w:t/>
            </w:r>
            <w:r>
              <w:rPr>
                <w:rFonts w:ascii="Times New Roman" w:hAnsi="Times New Roman"/>
                <w:sz w:val="24"/>
                <w:szCs w:val="24"/>
                <w:lang w:val="ru-RU"/>
              </w:rPr>
              <w:t xml:space="preserve"/>
            </w:r>
          </w:p>
          <w:p w:rsidR="008C7B99" w:rsidRDefault="008C7B99">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rFonts w:ascii="Times New Roman" w:hAnsi="Times New Roman"/>
                <w:sz w:val="24"/>
                <w:szCs w:val="24"/>
                <w:lang w:val="ru-RU"/>
              </w:rPr>
            </w:pPr>
            <w:proofErr w:type="spellStart"/>
            <w:r>
              <w:rPr>
                <w:rFonts w:ascii="Times New Roman" w:hAnsi="Times New Roman"/>
                <w:sz w:val="24"/>
                <w:szCs w:val="24"/>
                <w:lang w:val="ru-RU"/>
              </w:rPr>
              <w:t>Therapeutic Dentistry. Diseases of the Oral Mucosa. ISBN: 978-5-9704-2988-4, 978-5-9704-2982-2</w:t>
            </w:r>
            <w:proofErr w:type="spellEnd"/>
            <w:r>
              <w:rPr>
                <w:rFonts w:ascii="Times New Roman" w:hAnsi="Times New Roman"/>
                <w:sz w:val="24"/>
                <w:szCs w:val="24"/>
                <w:lang w:val="ru-RU"/>
              </w:rPr>
              <w:t xml:space="preserve"/>
            </w:r>
            <w:proofErr w:type="spellStart"/>
            <w:r>
              <w:rPr>
                <w:rFonts w:ascii="Times New Roman" w:hAnsi="Times New Roman"/>
                <w:sz w:val="24"/>
                <w:szCs w:val="24"/>
                <w:lang w:val="ru-RU"/>
              </w:rPr>
              <w:t/>
            </w:r>
            <w:proofErr w:type="spellEnd"/>
            <w:r>
              <w:rPr>
                <w:rFonts w:ascii="Times New Roman" w:hAnsi="Times New Roman"/>
                <w:sz w:val="24"/>
                <w:szCs w:val="24"/>
                <w:lang w:val="ru-RU"/>
              </w:rPr>
              <w:t xml:space="preserve"/>
            </w:r>
            <w:proofErr w:type="spellStart"/>
            <w:r>
              <w:rPr>
                <w:rFonts w:ascii="Times New Roman" w:hAnsi="Times New Roman"/>
                <w:sz w:val="24"/>
                <w:szCs w:val="24"/>
                <w:lang w:val="ru-RU"/>
              </w:rPr>
              <w:t/>
            </w:r>
            <w:proofErr w:type="spellEnd"/>
            <w:r>
              <w:rPr>
                <w:rFonts w:ascii="Times New Roman" w:hAnsi="Times New Roman"/>
                <w:sz w:val="24"/>
                <w:szCs w:val="24"/>
                <w:lang w:val="ru-RU"/>
              </w:rPr>
              <w:t xml:space="preserve"/>
            </w:r>
            <w:proofErr w:type="spellStart"/>
            <w:r>
              <w:rPr>
                <w:rFonts w:ascii="Times New Roman" w:hAnsi="Times New Roman"/>
                <w:sz w:val="24"/>
                <w:szCs w:val="24"/>
                <w:lang w:val="ru-RU"/>
              </w:rPr>
              <w:t/>
            </w:r>
            <w:proofErr w:type="spellEnd"/>
            <w:r>
              <w:rPr>
                <w:rFonts w:ascii="Times New Roman" w:hAnsi="Times New Roman"/>
                <w:sz w:val="24"/>
                <w:szCs w:val="24"/>
                <w:lang w:val="ru-RU"/>
              </w:rPr>
              <w:t xml:space="preserve"/>
            </w:r>
            <w:proofErr w:type="spellStart"/>
            <w:r>
              <w:rPr>
                <w:rFonts w:ascii="Times New Roman" w:hAnsi="Times New Roman"/>
                <w:sz w:val="24"/>
                <w:szCs w:val="24"/>
                <w:lang w:val="ru-RU"/>
              </w:rPr>
              <w:t/>
            </w:r>
            <w:proofErr w:type="spellEnd"/>
            <w:r>
              <w:rPr>
                <w:rFonts w:ascii="Times New Roman" w:hAnsi="Times New Roman"/>
                <w:sz w:val="24"/>
                <w:szCs w:val="24"/>
                <w:lang w:val="ru-RU"/>
              </w:rPr>
              <w:t xml:space="preserve"/>
            </w:r>
            <w:proofErr w:type="spellStart"/>
            <w:r>
              <w:rPr>
                <w:rFonts w:ascii="Times New Roman" w:hAnsi="Times New Roman"/>
                <w:sz w:val="24"/>
                <w:szCs w:val="24"/>
                <w:lang w:val="ru-RU"/>
              </w:rPr>
              <w:t/>
            </w:r>
            <w:proofErr w:type="spellEnd"/>
            <w:r>
              <w:rPr>
                <w:rFonts w:ascii="Times New Roman" w:hAnsi="Times New Roman"/>
                <w:sz w:val="24"/>
                <w:szCs w:val="24"/>
                <w:lang w:val="ru-RU"/>
              </w:rPr>
              <w:t xml:space="preserve"/>
            </w:r>
            <w:r>
              <w:rPr>
                <w:rFonts w:ascii="Times New Roman" w:hAnsi="Times New Roman"/>
                <w:sz w:val="24"/>
                <w:szCs w:val="24"/>
              </w:rPr>
              <w:t/>
            </w:r>
            <w:r>
              <w:rPr>
                <w:rFonts w:ascii="Times New Roman" w:hAnsi="Times New Roman"/>
                <w:sz w:val="24"/>
                <w:szCs w:val="24"/>
                <w:lang w:val="ru-RU"/>
              </w:rPr>
              <w:t/>
            </w:r>
          </w:p>
        </w:tc>
      </w:tr>
      <w:tr w:rsidR="008C7B99" w:rsidRPr="000E1F58" w:rsidTr="00BF7B00">
        <w:trPr>
          <w:trHeight w:val="72"/>
        </w:trPr>
        <w:tc>
          <w:tcPr>
            <w:tcW w:w="2126" w:type="dxa"/>
            <w:gridSpan w:val="3"/>
            <w:vMerge/>
            <w:tcBorders>
              <w:top w:val="single" w:sz="4" w:space="0" w:color="auto"/>
              <w:left w:val="single" w:sz="4" w:space="0" w:color="auto"/>
              <w:bottom w:val="single" w:sz="4" w:space="0" w:color="auto"/>
              <w:right w:val="single" w:sz="4" w:space="0" w:color="auto"/>
            </w:tcBorders>
            <w:vAlign w:val="center"/>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p>
        </w:tc>
        <w:tc>
          <w:tcPr>
            <w:tcW w:w="7513" w:type="dxa"/>
            <w:gridSpan w:val="6"/>
            <w:tcBorders>
              <w:top w:val="single" w:sz="4" w:space="0" w:color="auto"/>
              <w:left w:val="single" w:sz="4" w:space="0" w:color="auto"/>
              <w:bottom w:val="single" w:sz="4" w:space="0" w:color="auto"/>
              <w:right w:val="single" w:sz="4" w:space="0" w:color="auto"/>
            </w:tcBorders>
            <w:hideMark/>
          </w:tcPr>
          <w:p w:rsidR="008C7B99" w:rsidRDefault="008C7B99">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rFonts w:ascii="Times New Roman" w:hAnsi="Times New Roman"/>
                <w:sz w:val="24"/>
                <w:szCs w:val="24"/>
              </w:rPr>
            </w:pPr>
            <w:r>
              <w:rPr>
                <w:rFonts w:ascii="Times New Roman" w:hAnsi="Times New Roman"/>
                <w:sz w:val="24"/>
                <w:szCs w:val="24"/>
              </w:rPr>
              <w:t xml:space="preserve">John Panapallil, Basic Dental Materials, 3rd ed., 2010; B. S. Manjunatha, Dental Anatomy and Oral Physiology, 2012; Douglas Terry, Essentials of Dentistry, 195 pp.</w:t>
            </w:r>
            <w:proofErr w:type="spellStart"/>
            <w:r>
              <w:rPr>
                <w:rFonts w:ascii="Times New Roman" w:hAnsi="Times New Roman"/>
                <w:sz w:val="24"/>
                <w:szCs w:val="24"/>
              </w:rPr>
              <w:t/>
            </w:r>
            <w:proofErr w:type="spellEnd"/>
            <w:r>
              <w:rPr>
                <w:rFonts w:ascii="Times New Roman" w:hAnsi="Times New Roman"/>
                <w:sz w:val="24"/>
                <w:szCs w:val="24"/>
              </w:rPr>
              <w:t xml:space="preserve"/>
            </w:r>
            <w:proofErr w:type="spellStart"/>
            <w:r>
              <w:rPr>
                <w:rFonts w:ascii="Times New Roman" w:hAnsi="Times New Roman"/>
                <w:sz w:val="24"/>
                <w:szCs w:val="24"/>
              </w:rPr>
              <w:t/>
            </w:r>
            <w:proofErr w:type="spellEnd"/>
            <w:r>
              <w:rPr>
                <w:rFonts w:ascii="Times New Roman" w:hAnsi="Times New Roman"/>
                <w:sz w:val="24"/>
                <w:szCs w:val="24"/>
              </w:rPr>
              <w:t xml:space="preserve"/>
            </w:r>
            <w:proofErr w:type="spellStart"/>
            <w:r>
              <w:rPr>
                <w:rFonts w:ascii="Times New Roman" w:hAnsi="Times New Roman"/>
                <w:sz w:val="24"/>
                <w:szCs w:val="24"/>
              </w:rPr>
              <w:t/>
            </w:r>
            <w:proofErr w:type="spellEnd"/>
            <w:r>
              <w:rPr>
                <w:rFonts w:ascii="Times New Roman" w:hAnsi="Times New Roman"/>
                <w:sz w:val="24"/>
                <w:szCs w:val="24"/>
              </w:rPr>
              <w:t/>
            </w:r>
          </w:p>
        </w:tc>
      </w:tr>
      <w:tr w:rsidR="008C7B99" w:rsidTr="00BF7B00">
        <w:trPr>
          <w:trHeight w:val="72"/>
        </w:trPr>
        <w:tc>
          <w:tcPr>
            <w:tcW w:w="2126" w:type="dxa"/>
            <w:gridSpan w:val="3"/>
            <w:vMerge/>
            <w:tcBorders>
              <w:top w:val="single" w:sz="4" w:space="0" w:color="auto"/>
              <w:left w:val="single" w:sz="4" w:space="0" w:color="auto"/>
              <w:bottom w:val="single" w:sz="4" w:space="0" w:color="auto"/>
              <w:right w:val="single" w:sz="4" w:space="0" w:color="auto"/>
            </w:tcBorders>
            <w:vAlign w:val="center"/>
            <w:hideMark/>
          </w:tcPr>
          <w:p w:rsidR="008C7B99" w:rsidRP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lang w:val="en-US"/>
              </w:rPr>
            </w:pPr>
          </w:p>
        </w:tc>
        <w:tc>
          <w:tcPr>
            <w:tcW w:w="7513" w:type="dxa"/>
            <w:gridSpan w:val="6"/>
            <w:tcBorders>
              <w:top w:val="single" w:sz="4" w:space="0" w:color="auto"/>
              <w:left w:val="single" w:sz="4" w:space="0" w:color="auto"/>
              <w:bottom w:val="single" w:sz="4" w:space="0" w:color="auto"/>
              <w:right w:val="single" w:sz="4" w:space="0" w:color="auto"/>
            </w:tcBorders>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Dmitrieva L.A. Therapeutic Dentistry. National Guidelines. GEOTAR-Media, 2021. – 888 pages.</w:t>
            </w:r>
            <w:proofErr w:type="gramStart"/>
            <w:r>
              <w:rPr>
                <w:rFonts w:ascii="Times New Roman" w:hAnsi="Times New Roman" w:cs="Times New Roman"/>
                <w:sz w:val="24"/>
                <w:szCs w:val="24"/>
              </w:rPr>
              <w:t/>
            </w:r>
            <w:proofErr w:type="gramEnd"/>
            <w:r>
              <w:rPr>
                <w:rFonts w:ascii="Times New Roman" w:hAnsi="Times New Roman" w:cs="Times New Roman"/>
                <w:sz w:val="24"/>
                <w:szCs w:val="24"/>
              </w:rPr>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tc>
      </w:tr>
      <w:tr w:rsidR="008C7B99" w:rsidTr="00BF7B00">
        <w:trPr>
          <w:trHeight w:val="72"/>
        </w:trPr>
        <w:tc>
          <w:tcPr>
            <w:tcW w:w="2126" w:type="dxa"/>
            <w:gridSpan w:val="3"/>
            <w:vMerge/>
            <w:tcBorders>
              <w:top w:val="single" w:sz="4" w:space="0" w:color="auto"/>
              <w:left w:val="single" w:sz="4" w:space="0" w:color="auto"/>
              <w:bottom w:val="single" w:sz="4" w:space="0" w:color="auto"/>
              <w:right w:val="single" w:sz="4" w:space="0" w:color="auto"/>
            </w:tcBorders>
            <w:vAlign w:val="center"/>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p>
        </w:tc>
        <w:tc>
          <w:tcPr>
            <w:tcW w:w="7513" w:type="dxa"/>
            <w:gridSpan w:val="6"/>
            <w:tcBorders>
              <w:top w:val="single" w:sz="4" w:space="0" w:color="auto"/>
              <w:left w:val="single" w:sz="4" w:space="0" w:color="auto"/>
              <w:bottom w:val="single" w:sz="4" w:space="0" w:color="auto"/>
              <w:right w:val="single" w:sz="4" w:space="0" w:color="auto"/>
            </w:tcBorders>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Kiselnikova L.P. Pediatric Therapeutic Dentistry. National Guidelines, 2021. – 952 pages.</w:t>
            </w:r>
            <w:proofErr w:type="spellEnd"/>
            <w:r>
              <w:rPr>
                <w:rFonts w:ascii="Times New Roman" w:hAnsi="Times New Roman" w:cs="Times New Roman"/>
                <w:sz w:val="24"/>
                <w:szCs w:val="24"/>
              </w:rPr>
              <w:t xml:space="preserve"/>
            </w:r>
            <w:proofErr w:type="gramStart"/>
            <w:r>
              <w:rPr>
                <w:rFonts w:ascii="Times New Roman" w:hAnsi="Times New Roman" w:cs="Times New Roman"/>
                <w:sz w:val="24"/>
                <w:szCs w:val="24"/>
              </w:rPr>
              <w:t/>
            </w:r>
            <w:proofErr w:type="gramEnd"/>
            <w:r>
              <w:rPr>
                <w:rFonts w:ascii="Times New Roman" w:hAnsi="Times New Roman" w:cs="Times New Roman"/>
                <w:sz w:val="24"/>
                <w:szCs w:val="24"/>
              </w:rPr>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lang w:val="kk-KZ"/>
              </w:rPr>
            </w:pPr>
          </w:p>
        </w:tc>
      </w:tr>
      <w:tr w:rsidR="008C7B99" w:rsidTr="00BF7B00">
        <w:trPr>
          <w:trHeight w:val="72"/>
        </w:trPr>
        <w:tc>
          <w:tcPr>
            <w:tcW w:w="2126" w:type="dxa"/>
            <w:gridSpan w:val="3"/>
            <w:vMerge/>
            <w:tcBorders>
              <w:top w:val="single" w:sz="4" w:space="0" w:color="auto"/>
              <w:left w:val="single" w:sz="4" w:space="0" w:color="auto"/>
              <w:bottom w:val="single" w:sz="4" w:space="0" w:color="auto"/>
              <w:right w:val="single" w:sz="4" w:space="0" w:color="auto"/>
            </w:tcBorders>
            <w:vAlign w:val="center"/>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p>
        </w:tc>
        <w:tc>
          <w:tcPr>
            <w:tcW w:w="7513" w:type="dxa"/>
            <w:gridSpan w:val="6"/>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3"/>
              <w:rPr>
                <w:rFonts w:ascii="Times New Roman" w:hAnsi="Times New Roman" w:cs="Times New Roman"/>
                <w:sz w:val="24"/>
                <w:szCs w:val="24"/>
                <w:lang w:val="en-US"/>
              </w:rPr>
            </w:pPr>
            <w:proofErr w:type="spellStart"/>
            <w:r>
              <w:rPr>
                <w:rFonts w:ascii="Times New Roman" w:hAnsi="Times New Roman" w:cs="Times New Roman"/>
                <w:sz w:val="24"/>
                <w:szCs w:val="24"/>
              </w:rPr>
              <w:t>Sapaeva N.G., Smagulova E.N., Dolgikh V.R., Amzeeva A.A. Clinical Examination Algorithm of the Dental Patient and the Scheme for Writing an Academic Medical History. Almaty, 2022. – 102 pages.</w:t>
            </w:r>
            <w:proofErr w:type="spellEnd"/>
            <w:r>
              <w:rPr>
                <w:rFonts w:ascii="Times New Roman" w:hAnsi="Times New Roman" w:cs="Times New Roman"/>
                <w:sz w:val="24"/>
                <w:szCs w:val="24"/>
              </w:rPr>
              <w:t xml:space="preserve"/>
            </w:r>
            <w:r>
              <w:rPr>
                <w:rFonts w:ascii="Times New Roman" w:hAnsi="Times New Roman" w:cs="Times New Roman"/>
                <w:sz w:val="24"/>
                <w:szCs w:val="24"/>
                <w:lang w:val="kk-KZ"/>
              </w:rPr>
              <w:t xml:space="preserve"/>
            </w:r>
            <w:r>
              <w:rPr>
                <w:rFonts w:ascii="Times New Roman" w:hAnsi="Times New Roman" w:cs="Times New Roman"/>
                <w:sz w:val="24"/>
                <w:szCs w:val="24"/>
              </w:rPr>
              <w:t xml:space="preserve"/>
            </w:r>
            <w:proofErr w:type="spellStart"/>
            <w:r>
              <w:rPr>
                <w:rFonts w:ascii="Times New Roman" w:hAnsi="Times New Roman" w:cs="Times New Roman"/>
                <w:sz w:val="24"/>
                <w:szCs w:val="24"/>
              </w:rPr>
              <w:t/>
            </w:r>
            <w:proofErr w:type="spellEnd"/>
            <w:r>
              <w:rPr>
                <w:rFonts w:ascii="Times New Roman" w:hAnsi="Times New Roman" w:cs="Times New Roman"/>
                <w:sz w:val="24"/>
                <w:szCs w:val="24"/>
              </w:rPr>
              <w:t xml:space="preserve"/>
            </w:r>
            <w:proofErr w:type="spellStart"/>
            <w:r>
              <w:rPr>
                <w:rFonts w:ascii="Times New Roman" w:hAnsi="Times New Roman" w:cs="Times New Roman"/>
                <w:sz w:val="24"/>
                <w:szCs w:val="24"/>
              </w:rPr>
              <w:t/>
            </w:r>
            <w:proofErr w:type="spellEnd"/>
            <w:r>
              <w:rPr>
                <w:rFonts w:ascii="Times New Roman" w:hAnsi="Times New Roman" w:cs="Times New Roman"/>
                <w:sz w:val="24"/>
                <w:szCs w:val="24"/>
              </w:rPr>
              <w:t xml:space="preserve"/>
            </w:r>
            <w:r>
              <w:rPr>
                <w:rFonts w:ascii="Times New Roman" w:hAnsi="Times New Roman" w:cs="Times New Roman"/>
                <w:sz w:val="24"/>
                <w:szCs w:val="24"/>
                <w:lang w:val="en-US"/>
              </w:rPr>
              <w:t xml:space="preserve"/>
            </w:r>
            <w:proofErr w:type="gramStart"/>
            <w:r>
              <w:rPr>
                <w:rFonts w:ascii="Times New Roman" w:hAnsi="Times New Roman" w:cs="Times New Roman"/>
                <w:sz w:val="24"/>
                <w:szCs w:val="24"/>
                <w:lang w:val="en-US"/>
              </w:rPr>
              <w:t/>
            </w:r>
            <w:proofErr w:type="gramEnd"/>
            <w:r>
              <w:rPr>
                <w:rFonts w:ascii="Times New Roman" w:hAnsi="Times New Roman" w:cs="Times New Roman"/>
                <w:sz w:val="24"/>
                <w:szCs w:val="24"/>
                <w:lang w:val="en-US"/>
              </w:rPr>
              <w:t xml:space="preserve"/>
            </w:r>
            <w:r>
              <w:rPr>
                <w:rFonts w:ascii="Times New Roman" w:hAnsi="Times New Roman" w:cs="Times New Roman"/>
                <w:sz w:val="24"/>
                <w:szCs w:val="24"/>
              </w:rPr>
              <w:t/>
            </w:r>
            <w:r>
              <w:rPr>
                <w:rFonts w:ascii="Times New Roman" w:hAnsi="Times New Roman" w:cs="Times New Roman"/>
                <w:sz w:val="24"/>
                <w:szCs w:val="24"/>
                <w:lang w:val="en-US"/>
              </w:rPr>
              <w:t/>
            </w:r>
          </w:p>
        </w:tc>
      </w:tr>
      <w:tr w:rsidR="008C7B99" w:rsidTr="00BF7B00">
        <w:trPr>
          <w:trHeight w:val="72"/>
        </w:trPr>
        <w:tc>
          <w:tcPr>
            <w:tcW w:w="2126" w:type="dxa"/>
            <w:gridSpan w:val="3"/>
            <w:vMerge/>
            <w:tcBorders>
              <w:top w:val="single" w:sz="4" w:space="0" w:color="auto"/>
              <w:left w:val="single" w:sz="4" w:space="0" w:color="auto"/>
              <w:bottom w:val="single" w:sz="4" w:space="0" w:color="auto"/>
              <w:right w:val="single" w:sz="4" w:space="0" w:color="auto"/>
            </w:tcBorders>
            <w:vAlign w:val="center"/>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p>
        </w:tc>
        <w:tc>
          <w:tcPr>
            <w:tcW w:w="7513" w:type="dxa"/>
            <w:gridSpan w:val="6"/>
            <w:tcBorders>
              <w:top w:val="single" w:sz="4" w:space="0" w:color="auto"/>
              <w:left w:val="single" w:sz="4" w:space="0" w:color="auto"/>
              <w:bottom w:val="single" w:sz="4" w:space="0" w:color="auto"/>
              <w:right w:val="single" w:sz="4" w:space="0" w:color="auto"/>
            </w:tcBorders>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Ghai Essential Pediatrics 6th edition revised expanded, 2019. P.814.</w:t>
            </w:r>
            <w:proofErr w:type="spellEnd"/>
            <w:r>
              <w:rPr>
                <w:rFonts w:ascii="Times New Roman" w:hAnsi="Times New Roman" w:cs="Times New Roman"/>
                <w:sz w:val="24"/>
                <w:szCs w:val="24"/>
                <w:lang w:val="en-US"/>
              </w:rPr>
              <w:t xml:space="preserve"/>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Tom Lissauer, Will Carroll, Prof. Sir Alan Craft Illustrated Textbook of Paediatrics. Elseiver, 2018</w:t>
            </w:r>
            <w:proofErr w:type="spellStart"/>
            <w:r>
              <w:rPr>
                <w:rFonts w:ascii="Times New Roman" w:hAnsi="Times New Roman" w:cs="Times New Roman"/>
                <w:sz w:val="24"/>
                <w:szCs w:val="24"/>
                <w:lang w:val="en-US"/>
              </w:rPr>
              <w:t/>
            </w:r>
            <w:proofErr w:type="spellEnd"/>
            <w:r>
              <w:rPr>
                <w:rFonts w:ascii="Times New Roman" w:hAnsi="Times New Roman" w:cs="Times New Roman"/>
                <w:sz w:val="24"/>
                <w:szCs w:val="24"/>
                <w:lang w:val="en-US"/>
              </w:rPr>
              <w:t xml:space="preserve"/>
            </w:r>
            <w:proofErr w:type="spellStart"/>
            <w:r>
              <w:rPr>
                <w:rFonts w:ascii="Times New Roman" w:hAnsi="Times New Roman" w:cs="Times New Roman"/>
                <w:sz w:val="24"/>
                <w:szCs w:val="24"/>
              </w:rPr>
              <w:t/>
            </w:r>
            <w:proofErr w:type="spellEnd"/>
            <w:r>
              <w:rPr>
                <w:rFonts w:ascii="Times New Roman" w:hAnsi="Times New Roman" w:cs="Times New Roman"/>
                <w:sz w:val="24"/>
                <w:szCs w:val="24"/>
              </w:rPr>
              <w:t/>
            </w:r>
          </w:p>
          <w:p w:rsidR="008C7B99" w:rsidRDefault="008C7B99">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248"/>
            </w:pPr>
          </w:p>
        </w:tc>
      </w:tr>
      <w:tr w:rsidR="008C7B99" w:rsidTr="00BF7B00">
        <w:tc>
          <w:tcPr>
            <w:tcW w:w="2126" w:type="dxa"/>
            <w:gridSpan w:val="3"/>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sz w:val="24"/>
                <w:szCs w:val="24"/>
              </w:rPr>
              <w:t>Electronic Resources</w:t>
            </w:r>
          </w:p>
        </w:tc>
        <w:tc>
          <w:tcPr>
            <w:tcW w:w="7513" w:type="dxa"/>
            <w:gridSpan w:val="6"/>
            <w:tcBorders>
              <w:top w:val="single" w:sz="4" w:space="0" w:color="auto"/>
              <w:left w:val="single" w:sz="4" w:space="0" w:color="auto"/>
              <w:bottom w:val="single" w:sz="4" w:space="0" w:color="auto"/>
              <w:right w:val="single" w:sz="4" w:space="0" w:color="auto"/>
            </w:tcBorders>
            <w:hideMark/>
          </w:tcPr>
          <w:p w:rsidR="008C7B99" w:rsidRDefault="008C7B99">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248" w:hanging="284"/>
              <w:rPr>
                <w:b/>
              </w:rPr>
            </w:pPr>
            <w:r>
              <w:rPr>
                <w:b/>
              </w:rPr>
              <w:t xml:space="preserve">Internet Resources: </w:t>
            </w:r>
            <w:r>
              <w:rPr>
                <w:b/>
                <w:lang w:val="en-US"/>
              </w:rPr>
              <w:t/>
            </w:r>
            <w:r>
              <w:rPr>
                <w:b/>
              </w:rPr>
              <w:t/>
            </w:r>
            <w:r>
              <w:rPr>
                <w:b/>
                <w:lang w:val="en-US"/>
              </w:rPr>
              <w:t xml:space="preserve"/>
            </w:r>
          </w:p>
          <w:p w:rsidR="008C7B99" w:rsidRDefault="008C7B99">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248" w:hanging="284"/>
              <w:rPr>
                <w:b/>
                <w:lang w:val="en-US"/>
              </w:rPr>
            </w:pPr>
            <w:r>
              <w:rPr>
                <w:b/>
                <w:lang w:val="en-US"/>
              </w:rPr>
              <w:t>e-library.kaznu</w:t>
            </w:r>
            <w:proofErr w:type="spellStart"/>
            <w:r>
              <w:rPr>
                <w:b/>
                <w:lang w:val="en-US"/>
              </w:rPr>
              <w:t/>
            </w:r>
            <w:proofErr w:type="spellEnd"/>
          </w:p>
          <w:p w:rsidR="008C7B99" w:rsidRDefault="008C7B99">
            <w:pPr>
              <w:pStyle w:val="af8"/>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248" w:hanging="284"/>
              <w:rPr>
                <w:lang w:val="en-US"/>
              </w:rPr>
            </w:pPr>
            <w:r>
              <w:rPr>
                <w:lang w:val="en-US"/>
              </w:rPr>
              <w:t xml:space="preserve">Medscape.com - </w:t>
            </w:r>
            <w:hyperlink r:id="rId6" w:history="1">
              <w:r>
                <w:rPr>
                  <w:rStyle w:val="a3"/>
                  <w:rFonts w:eastAsiaTheme="majorEastAsia"/>
                  <w:lang w:val="en-US"/>
                </w:rPr>
                <w:t>https://www.medscape.com/familymedicine</w:t>
              </w:r>
            </w:hyperlink>
          </w:p>
          <w:p w:rsidR="008C7B99" w:rsidRDefault="008C7B99">
            <w:pPr>
              <w:pStyle w:val="af8"/>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248" w:hanging="284"/>
              <w:rPr>
                <w:lang w:val="en-US"/>
              </w:rPr>
            </w:pPr>
            <w:r>
              <w:rPr>
                <w:lang w:val="en-US"/>
              </w:rPr>
              <w:t>Oxfordmedicine.com -</w:t>
            </w:r>
            <w:hyperlink r:id="rId7" w:history="1">
              <w:r>
                <w:rPr>
                  <w:rStyle w:val="a3"/>
                  <w:rFonts w:eastAsiaTheme="majorEastAsia"/>
                  <w:lang w:val="en-US"/>
                </w:rPr>
                <w:t>https://oxfordmedicine.com/</w:t>
              </w:r>
            </w:hyperlink>
          </w:p>
          <w:p w:rsidR="008C7B99" w:rsidRDefault="00443110">
            <w:pPr>
              <w:pStyle w:val="af8"/>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248" w:hanging="284"/>
              <w:rPr>
                <w:b/>
                <w:lang w:val="en-US"/>
              </w:rPr>
            </w:pPr>
            <w:hyperlink r:id="rId8" w:history="1">
              <w:r w:rsidR="008C7B99">
                <w:rPr>
                  <w:rStyle w:val="a3"/>
                  <w:rFonts w:eastAsiaTheme="majorEastAsia"/>
                  <w:color w:val="000000"/>
                  <w:lang w:val="en-US"/>
                </w:rPr>
                <w:t>Uptodate.com</w:t>
              </w:r>
            </w:hyperlink>
            <w:r w:rsidR="008C7B99">
              <w:rPr>
                <w:b/>
                <w:color w:val="000000"/>
                <w:lang w:val="en-US"/>
              </w:rPr>
              <w:t xml:space="preserve"> - </w:t>
            </w:r>
            <w:hyperlink r:id="rId9" w:history="1">
              <w:r w:rsidR="008C7B99">
                <w:rPr>
                  <w:rStyle w:val="a3"/>
                  <w:rFonts w:eastAsiaTheme="majorEastAsia"/>
                  <w:b/>
                  <w:lang w:val="en-US"/>
                </w:rPr>
                <w:t>https://www.wolterskluwer.com/en/solutions/uptodate</w:t>
              </w:r>
            </w:hyperlink>
          </w:p>
          <w:p w:rsidR="008C7B99" w:rsidRDefault="008C7B99">
            <w:pPr>
              <w:pStyle w:val="af8"/>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248" w:hanging="284"/>
              <w:rPr>
                <w:b/>
                <w:lang w:val="en-US"/>
              </w:rPr>
            </w:pPr>
            <w:r>
              <w:rPr>
                <w:b/>
                <w:lang w:val="en-US"/>
              </w:rPr>
              <w:t xml:space="preserve">Osmosis - </w:t>
            </w:r>
            <w:hyperlink r:id="rId10" w:history="1">
              <w:r>
                <w:rPr>
                  <w:rStyle w:val="a3"/>
                  <w:rFonts w:eastAsiaTheme="majorEastAsia"/>
                  <w:b/>
                  <w:lang w:val="en-US"/>
                </w:rPr>
                <w:t>https://www.youtube.com/c/osmosis</w:t>
              </w:r>
            </w:hyperlink>
          </w:p>
          <w:p w:rsidR="008C7B99" w:rsidRDefault="008C7B99">
            <w:pPr>
              <w:pStyle w:val="af8"/>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248" w:hanging="284"/>
              <w:rPr>
                <w:b/>
                <w:lang w:val="en-US"/>
              </w:rPr>
            </w:pPr>
            <w:r>
              <w:rPr>
                <w:b/>
                <w:lang w:val="en-US"/>
              </w:rPr>
              <w:t xml:space="preserve">Ninja Nerd - </w:t>
            </w:r>
            <w:hyperlink r:id="rId11" w:history="1">
              <w:r>
                <w:rPr>
                  <w:rStyle w:val="a3"/>
                  <w:rFonts w:eastAsiaTheme="majorEastAsia"/>
                  <w:b/>
                  <w:lang w:val="en-US"/>
                </w:rPr>
                <w:t>https://www.youtube.com/c/NinjaNerdScience/videos</w:t>
              </w:r>
            </w:hyperlink>
          </w:p>
          <w:p w:rsidR="008C7B99" w:rsidRDefault="008C7B99">
            <w:pPr>
              <w:pStyle w:val="af8"/>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248" w:hanging="284"/>
              <w:rPr>
                <w:b/>
              </w:rPr>
            </w:pPr>
            <w:proofErr w:type="spellStart"/>
            <w:r>
              <w:rPr>
                <w:b/>
                <w:lang w:val="en-US"/>
              </w:rPr>
              <w:t xml:space="preserve">CorMedicale - </w:t>
            </w:r>
            <w:proofErr w:type="spellEnd"/>
            <w:r>
              <w:rPr>
                <w:b/>
              </w:rPr>
              <w:t xml:space="preserve"/>
            </w:r>
            <w:hyperlink r:id="rId12" w:history="1">
              <w:r>
                <w:rPr>
                  <w:rStyle w:val="a3"/>
                  <w:rFonts w:eastAsiaTheme="majorEastAsia"/>
                  <w:b/>
                  <w:lang w:val="en-US"/>
                </w:rPr>
                <w:t>https://www.youtube.com/c/CorMedicale</w:t>
              </w:r>
              <w:r>
                <w:rPr>
                  <w:rStyle w:val="a3"/>
                  <w:rFonts w:eastAsiaTheme="majorEastAsia"/>
                  <w:b/>
                </w:rPr>
                <w:t/>
              </w:r>
              <w:r>
                <w:rPr>
                  <w:rStyle w:val="a3"/>
                  <w:rFonts w:eastAsiaTheme="majorEastAsia"/>
                  <w:b/>
                  <w:lang w:val="en-US"/>
                </w:rPr>
                <w:t/>
              </w:r>
              <w:r>
                <w:rPr>
                  <w:rStyle w:val="a3"/>
                  <w:rFonts w:eastAsiaTheme="majorEastAsia"/>
                  <w:b/>
                </w:rPr>
                <w:t/>
              </w:r>
              <w:proofErr w:type="spellStart"/>
              <w:r>
                <w:rPr>
                  <w:rStyle w:val="a3"/>
                  <w:rFonts w:eastAsiaTheme="majorEastAsia"/>
                  <w:b/>
                  <w:lang w:val="en-US"/>
                </w:rPr>
                <w:t/>
              </w:r>
              <w:proofErr w:type="spellEnd"/>
              <w:r>
                <w:rPr>
                  <w:rStyle w:val="a3"/>
                  <w:rFonts w:eastAsiaTheme="majorEastAsia"/>
                  <w:b/>
                </w:rPr>
                <w:t/>
              </w:r>
              <w:r>
                <w:rPr>
                  <w:rStyle w:val="a3"/>
                  <w:rFonts w:eastAsiaTheme="majorEastAsia"/>
                  <w:b/>
                  <w:lang w:val="en-US"/>
                </w:rPr>
                <w:t/>
              </w:r>
              <w:r>
                <w:rPr>
                  <w:rStyle w:val="a3"/>
                  <w:rFonts w:eastAsiaTheme="majorEastAsia"/>
                  <w:b/>
                </w:rPr>
                <w:t/>
              </w:r>
              <w:r>
                <w:rPr>
                  <w:rStyle w:val="a3"/>
                  <w:rFonts w:eastAsiaTheme="majorEastAsia"/>
                  <w:b/>
                  <w:lang w:val="en-US"/>
                </w:rPr>
                <w:t/>
              </w:r>
              <w:r>
                <w:rPr>
                  <w:rStyle w:val="a3"/>
                  <w:rFonts w:eastAsiaTheme="majorEastAsia"/>
                  <w:b/>
                </w:rPr>
                <w:t/>
              </w:r>
              <w:proofErr w:type="spellStart"/>
              <w:r>
                <w:rPr>
                  <w:rStyle w:val="a3"/>
                  <w:rFonts w:eastAsiaTheme="majorEastAsia"/>
                  <w:b/>
                  <w:lang w:val="en-US"/>
                </w:rPr>
                <w:t/>
              </w:r>
              <w:proofErr w:type="spellEnd"/>
            </w:hyperlink>
            <w:r w:rsidRPr="008C7B99">
              <w:rPr>
                <w:rStyle w:val="a3"/>
                <w:rFonts w:eastAsiaTheme="majorEastAsia"/>
                <w:b/>
              </w:rPr>
              <w:t xml:space="preserve"> </w:t>
            </w:r>
            <w:proofErr w:type="gramStart"/>
            <w:r>
              <w:rPr>
                <w:b/>
              </w:rPr>
              <w:t>- medical video animations in Russian.</w:t>
            </w:r>
            <w:proofErr w:type="gramEnd"/>
            <w:r>
              <w:rPr>
                <w:b/>
              </w:rPr>
              <w:t xml:space="preserve"/>
            </w:r>
          </w:p>
          <w:p w:rsidR="008C7B99" w:rsidRDefault="008C7B99">
            <w:pPr>
              <w:pStyle w:val="af8"/>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248" w:hanging="284"/>
              <w:rPr>
                <w:b/>
                <w:color w:val="000000"/>
                <w:lang w:val="en-US"/>
              </w:rPr>
            </w:pPr>
            <w:proofErr w:type="spellStart"/>
            <w:r>
              <w:rPr>
                <w:b/>
                <w:lang w:val="en-US"/>
              </w:rPr>
              <w:t xml:space="preserve">Lecturio Medical - </w:t>
            </w:r>
            <w:proofErr w:type="spellEnd"/>
            <w:r>
              <w:rPr>
                <w:b/>
                <w:lang w:val="en-US"/>
              </w:rPr>
              <w:t xml:space="preserve"/>
            </w:r>
            <w:r>
              <w:rPr>
                <w:b/>
                <w:lang w:val="en-GB"/>
              </w:rPr>
              <w:t xml:space="preserve"/>
            </w:r>
            <w:hyperlink r:id="rId13" w:history="1">
              <w:r>
                <w:rPr>
                  <w:rStyle w:val="a3"/>
                  <w:rFonts w:eastAsiaTheme="majorEastAsia"/>
                  <w:b/>
                  <w:lang w:val="en-GB"/>
                </w:rPr>
                <w:t>https://www.youtube.com/channel/UCbYmF43dpGHz8gi2ugiXr0Q</w:t>
              </w:r>
            </w:hyperlink>
          </w:p>
          <w:p w:rsidR="008C7B99" w:rsidRDefault="008C7B99">
            <w:pPr>
              <w:pStyle w:val="af8"/>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248" w:hanging="284"/>
              <w:rPr>
                <w:b/>
                <w:color w:val="000000"/>
              </w:rPr>
            </w:pPr>
            <w:proofErr w:type="spellStart"/>
            <w:r>
              <w:rPr>
                <w:b/>
                <w:lang w:val="en-US"/>
              </w:rPr>
              <w:t xml:space="preserve">SciDrugs - </w:t>
            </w:r>
            <w:proofErr w:type="spellEnd"/>
            <w:r>
              <w:rPr>
                <w:b/>
              </w:rPr>
              <w:t xml:space="preserve"/>
            </w:r>
            <w:hyperlink r:id="rId14" w:history="1">
              <w:r>
                <w:rPr>
                  <w:rStyle w:val="a3"/>
                  <w:rFonts w:eastAsiaTheme="majorEastAsia"/>
                  <w:b/>
                  <w:lang w:val="en-US"/>
                </w:rPr>
                <w:t>https://www.youtube.com/c/SciDrugs/videos</w:t>
              </w:r>
              <w:r>
                <w:rPr>
                  <w:rStyle w:val="a3"/>
                  <w:rFonts w:eastAsiaTheme="majorEastAsia"/>
                  <w:b/>
                </w:rPr>
                <w:t/>
              </w:r>
              <w:r>
                <w:rPr>
                  <w:rStyle w:val="a3"/>
                  <w:rFonts w:eastAsiaTheme="majorEastAsia"/>
                  <w:b/>
                  <w:lang w:val="en-US"/>
                </w:rPr>
                <w:t/>
              </w:r>
              <w:r>
                <w:rPr>
                  <w:rStyle w:val="a3"/>
                  <w:rFonts w:eastAsiaTheme="majorEastAsia"/>
                  <w:b/>
                </w:rPr>
                <w:t/>
              </w:r>
              <w:proofErr w:type="spellStart"/>
              <w:r>
                <w:rPr>
                  <w:rStyle w:val="a3"/>
                  <w:rFonts w:eastAsiaTheme="majorEastAsia"/>
                  <w:b/>
                  <w:lang w:val="en-US"/>
                </w:rPr>
                <w:t/>
              </w:r>
              <w:proofErr w:type="spellEnd"/>
              <w:r>
                <w:rPr>
                  <w:rStyle w:val="a3"/>
                  <w:rFonts w:eastAsiaTheme="majorEastAsia"/>
                  <w:b/>
                </w:rPr>
                <w:t/>
              </w:r>
              <w:r>
                <w:rPr>
                  <w:rStyle w:val="a3"/>
                  <w:rFonts w:eastAsiaTheme="majorEastAsia"/>
                  <w:b/>
                  <w:lang w:val="en-US"/>
                </w:rPr>
                <w:t/>
              </w:r>
              <w:r>
                <w:rPr>
                  <w:rStyle w:val="a3"/>
                  <w:rFonts w:eastAsiaTheme="majorEastAsia"/>
                  <w:b/>
                </w:rPr>
                <w:t/>
              </w:r>
              <w:r>
                <w:rPr>
                  <w:rStyle w:val="a3"/>
                  <w:rFonts w:eastAsiaTheme="majorEastAsia"/>
                  <w:b/>
                  <w:lang w:val="en-US"/>
                </w:rPr>
                <w:t/>
              </w:r>
              <w:r>
                <w:rPr>
                  <w:rStyle w:val="a3"/>
                  <w:rFonts w:eastAsiaTheme="majorEastAsia"/>
                  <w:b/>
                </w:rPr>
                <w:t/>
              </w:r>
              <w:proofErr w:type="spellStart"/>
              <w:r>
                <w:rPr>
                  <w:rStyle w:val="a3"/>
                  <w:rFonts w:eastAsiaTheme="majorEastAsia"/>
                  <w:b/>
                  <w:lang w:val="en-US"/>
                </w:rPr>
                <w:t/>
              </w:r>
              <w:proofErr w:type="spellEnd"/>
              <w:r>
                <w:rPr>
                  <w:rStyle w:val="a3"/>
                  <w:rFonts w:eastAsiaTheme="majorEastAsia"/>
                  <w:b/>
                </w:rPr>
                <w:t/>
              </w:r>
              <w:r>
                <w:rPr>
                  <w:rStyle w:val="a3"/>
                  <w:rFonts w:eastAsiaTheme="majorEastAsia"/>
                  <w:b/>
                  <w:lang w:val="en-US"/>
                </w:rPr>
                <w:t/>
              </w:r>
            </w:hyperlink>
            <w:r>
              <w:rPr>
                <w:b/>
              </w:rPr>
              <w:t xml:space="preserve"> - video lectures on pharmacology in Russian.</w:t>
            </w:r>
            <w:proofErr w:type="spellStart"/>
            <w:r>
              <w:rPr>
                <w:b/>
              </w:rPr>
              <w:t/>
            </w:r>
            <w:proofErr w:type="spellEnd"/>
            <w:r>
              <w:rPr>
                <w:b/>
              </w:rPr>
              <w:t xml:space="preserve"/>
            </w:r>
          </w:p>
        </w:tc>
      </w:tr>
      <w:tr w:rsidR="008C7B99" w:rsidTr="00BF7B00">
        <w:tc>
          <w:tcPr>
            <w:tcW w:w="2126" w:type="dxa"/>
            <w:gridSpan w:val="3"/>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lang w:val="kk-KZ"/>
              </w:rPr>
            </w:pPr>
            <w:r>
              <w:rPr>
                <w:rFonts w:ascii="Times New Roman" w:hAnsi="Times New Roman" w:cs="Times New Roman"/>
                <w:sz w:val="24"/>
                <w:szCs w:val="24"/>
              </w:rPr>
              <w:t xml:space="preserve">Simulators at the Simulation Center</w:t>
            </w:r>
            <w:proofErr w:type="spellStart"/>
            <w:r>
              <w:rPr>
                <w:rFonts w:ascii="Times New Roman" w:hAnsi="Times New Roman" w:cs="Times New Roman"/>
                <w:sz w:val="24"/>
                <w:szCs w:val="24"/>
              </w:rPr>
              <w:t/>
            </w:r>
            <w:proofErr w:type="spellEnd"/>
            <w:r>
              <w:rPr>
                <w:rFonts w:ascii="Times New Roman" w:hAnsi="Times New Roman" w:cs="Times New Roman"/>
                <w:sz w:val="24"/>
                <w:szCs w:val="24"/>
              </w:rPr>
              <w:t xml:space="preserve"/>
            </w:r>
          </w:p>
        </w:tc>
        <w:tc>
          <w:tcPr>
            <w:tcW w:w="7513" w:type="dxa"/>
            <w:gridSpan w:val="6"/>
            <w:tcBorders>
              <w:top w:val="single" w:sz="4" w:space="0" w:color="auto"/>
              <w:left w:val="single" w:sz="4" w:space="0" w:color="auto"/>
              <w:bottom w:val="single" w:sz="4" w:space="0" w:color="auto"/>
              <w:right w:val="single" w:sz="4" w:space="0" w:color="auto"/>
            </w:tcBorders>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Phantom Unit in the Dental Chair with Head and Torso</w:t>
            </w:r>
            <w:proofErr w:type="gramStart"/>
            <w:r>
              <w:rPr>
                <w:rFonts w:ascii="Times New Roman" w:hAnsi="Times New Roman" w:cs="Times New Roman"/>
                <w:bCs/>
                <w:sz w:val="24"/>
                <w:szCs w:val="24"/>
              </w:rPr>
              <w:t/>
            </w:r>
            <w:proofErr w:type="gramEnd"/>
            <w:r>
              <w:rPr>
                <w:rFonts w:ascii="Times New Roman" w:hAnsi="Times New Roman" w:cs="Times New Roman"/>
                <w:bCs/>
                <w:sz w:val="24"/>
                <w:szCs w:val="24"/>
              </w:rPr>
              <w:t xml:space="preserve"/>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Cs/>
                <w:sz w:val="24"/>
                <w:szCs w:val="24"/>
              </w:rPr>
            </w:pP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p>
        </w:tc>
      </w:tr>
      <w:tr w:rsidR="008C7B99" w:rsidTr="00BF7B00">
        <w:tc>
          <w:tcPr>
            <w:tcW w:w="2126" w:type="dxa"/>
            <w:gridSpan w:val="3"/>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Specialized Software </w:t>
            </w:r>
          </w:p>
        </w:tc>
        <w:tc>
          <w:tcPr>
            <w:tcW w:w="7513" w:type="dxa"/>
            <w:gridSpan w:val="6"/>
            <w:tcBorders>
              <w:top w:val="single" w:sz="4" w:space="0" w:color="auto"/>
              <w:left w:val="single" w:sz="4" w:space="0" w:color="auto"/>
              <w:bottom w:val="single" w:sz="4" w:space="0" w:color="auto"/>
              <w:right w:val="single" w:sz="4" w:space="0" w:color="auto"/>
            </w:tcBorders>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color w:val="FF0000"/>
                <w:sz w:val="24"/>
                <w:szCs w:val="24"/>
              </w:rPr>
            </w:pPr>
            <w:r>
              <w:rPr>
                <w:rFonts w:ascii="Times New Roman" w:hAnsi="Times New Roman" w:cs="Times New Roman"/>
                <w:sz w:val="24"/>
                <w:szCs w:val="24"/>
              </w:rPr>
              <w:t xml:space="preserve">1. Google Classroom – freely accessible.</w:t>
            </w:r>
            <w:r>
              <w:rPr>
                <w:rFonts w:ascii="Times New Roman" w:hAnsi="Times New Roman" w:cs="Times New Roman"/>
                <w:sz w:val="24"/>
                <w:szCs w:val="24"/>
                <w:lang w:val="en-US"/>
              </w:rPr>
              <w:t/>
            </w:r>
            <w:r w:rsidRPr="008C7B99">
              <w:rPr>
                <w:rFonts w:ascii="Times New Roman" w:hAnsi="Times New Roman" w:cs="Times New Roman"/>
                <w:sz w:val="24"/>
                <w:szCs w:val="24"/>
              </w:rPr>
              <w:t xml:space="preserve"/>
            </w:r>
            <w:r>
              <w:rPr>
                <w:rFonts w:ascii="Times New Roman" w:hAnsi="Times New Roman" w:cs="Times New Roman"/>
                <w:sz w:val="24"/>
                <w:szCs w:val="24"/>
                <w:lang w:val="en-US"/>
              </w:rPr>
              <w:t/>
            </w:r>
            <w:r>
              <w:rPr>
                <w:rFonts w:ascii="Times New Roman" w:hAnsi="Times New Roman" w:cs="Times New Roman"/>
                <w:sz w:val="24"/>
                <w:szCs w:val="24"/>
              </w:rPr>
              <w:t xml:space="preserve"/>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2. Access to Personal Account in the Univer System</w:t>
            </w:r>
            <w:proofErr w:type="spellStart"/>
            <w:r>
              <w:rPr>
                <w:rFonts w:ascii="Times New Roman" w:hAnsi="Times New Roman" w:cs="Times New Roman"/>
                <w:sz w:val="24"/>
                <w:szCs w:val="24"/>
              </w:rPr>
              <w:t/>
            </w:r>
            <w:proofErr w:type="spellEnd"/>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3. Electronic Testing System</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tc>
      </w:tr>
      <w:tr w:rsidR="008C7B99" w:rsidTr="00BF7B00">
        <w:trPr>
          <w:trHeight w:val="234"/>
        </w:trPr>
        <w:tc>
          <w:tcPr>
            <w:tcW w:w="9639" w:type="dxa"/>
            <w:gridSpan w:val="9"/>
            <w:tcBorders>
              <w:top w:val="single" w:sz="4" w:space="0" w:color="auto"/>
              <w:left w:val="single" w:sz="4" w:space="0" w:color="auto"/>
              <w:bottom w:val="single" w:sz="4" w:space="0" w:color="auto"/>
              <w:right w:val="single" w:sz="4" w:space="0" w:color="auto"/>
            </w:tcBorders>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p>
        </w:tc>
      </w:tr>
      <w:tr w:rsidR="008C7B99" w:rsidTr="00BF7B00">
        <w:tc>
          <w:tcPr>
            <w:tcW w:w="1843" w:type="dxa"/>
            <w:gridSpan w:val="2"/>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12.</w:t>
            </w:r>
          </w:p>
        </w:tc>
        <w:tc>
          <w:tcPr>
            <w:tcW w:w="7796" w:type="dxa"/>
            <w:gridSpan w:val="7"/>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lang w:val="kk-KZ"/>
              </w:rPr>
            </w:pPr>
            <w:r>
              <w:rPr>
                <w:rFonts w:ascii="Times New Roman" w:hAnsi="Times New Roman" w:cs="Times New Roman"/>
                <w:b/>
                <w:bCs/>
                <w:sz w:val="24"/>
                <w:szCs w:val="24"/>
              </w:rPr>
              <w:t>Requirements for the Student and Bonus System</w:t>
            </w:r>
            <w:r>
              <w:rPr>
                <w:rFonts w:ascii="Times New Roman" w:hAnsi="Times New Roman" w:cs="Times New Roman"/>
                <w:b/>
                <w:bCs/>
                <w:sz w:val="24"/>
                <w:szCs w:val="24"/>
                <w:lang w:val="kk-KZ"/>
              </w:rPr>
              <w:t xml:space="preserve"/>
            </w:r>
          </w:p>
        </w:tc>
      </w:tr>
      <w:tr w:rsidR="008C7B99" w:rsidTr="00BF7B00">
        <w:tc>
          <w:tcPr>
            <w:tcW w:w="9639" w:type="dxa"/>
            <w:gridSpan w:val="9"/>
            <w:tcBorders>
              <w:top w:val="single" w:sz="4" w:space="0" w:color="auto"/>
              <w:left w:val="single" w:sz="4" w:space="0" w:color="auto"/>
              <w:bottom w:val="single" w:sz="4" w:space="0" w:color="auto"/>
              <w:right w:val="single" w:sz="4" w:space="0" w:color="auto"/>
            </w:tcBorders>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Bonus System:</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For extraordinary achievements in the field of future professional activity (clinical, scientific, organizational, etc.), students may be awarded additional points of up to 10% of the final grade (by decision of the Department).</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4"/>
                <w:szCs w:val="24"/>
              </w:rPr>
            </w:pPr>
          </w:p>
        </w:tc>
      </w:tr>
      <w:tr w:rsidR="008C7B99" w:rsidTr="00BF7B00">
        <w:tc>
          <w:tcPr>
            <w:tcW w:w="1843" w:type="dxa"/>
            <w:gridSpan w:val="2"/>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13.</w:t>
            </w:r>
          </w:p>
        </w:tc>
        <w:tc>
          <w:tcPr>
            <w:tcW w:w="7796" w:type="dxa"/>
            <w:gridSpan w:val="7"/>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sz w:val="24"/>
                <w:szCs w:val="24"/>
              </w:rPr>
            </w:pPr>
            <w:r>
              <w:rPr>
                <w:rFonts w:ascii="Times New Roman" w:hAnsi="Times New Roman" w:cs="Times New Roman"/>
                <w:b/>
                <w:bCs/>
                <w:sz w:val="24"/>
                <w:szCs w:val="24"/>
              </w:rPr>
              <w:t xml:space="preserve">Discipline Policy </w:t>
            </w:r>
          </w:p>
        </w:tc>
      </w:tr>
      <w:tr w:rsidR="008C7B99" w:rsidTr="00BF7B00">
        <w:tc>
          <w:tcPr>
            <w:tcW w:w="1843" w:type="dxa"/>
            <w:gridSpan w:val="2"/>
            <w:tcBorders>
              <w:top w:val="single" w:sz="4" w:space="0" w:color="auto"/>
              <w:left w:val="single" w:sz="4" w:space="0" w:color="auto"/>
              <w:bottom w:val="single" w:sz="4" w:space="0" w:color="auto"/>
              <w:right w:val="single" w:sz="4" w:space="0" w:color="auto"/>
            </w:tcBorders>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tc>
        <w:tc>
          <w:tcPr>
            <w:tcW w:w="7796" w:type="dxa"/>
            <w:gridSpan w:val="7"/>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highlight w:val="green"/>
              </w:rPr>
              <w:t xml:space="preserve">The Discipline Policy is determined by the </w:t>
            </w:r>
            <w:hyperlink r:id="rId15" w:history="1">
              <w:r>
                <w:rPr>
                  <w:rStyle w:val="a3"/>
                  <w:rFonts w:ascii="Times New Roman" w:hAnsi="Times New Roman" w:cs="Times New Roman"/>
                  <w:sz w:val="24"/>
                  <w:szCs w:val="24"/>
                  <w:highlight w:val="green"/>
                </w:rPr>
                <w:t>University Academic Policy</w:t>
              </w:r>
            </w:hyperlink>
            <w:r>
              <w:rPr>
                <w:rFonts w:ascii="Times New Roman" w:hAnsi="Times New Roman" w:cs="Times New Roman"/>
                <w:sz w:val="24"/>
                <w:szCs w:val="24"/>
                <w:highlight w:val="green"/>
              </w:rPr>
              <w:t xml:space="preserve"> and the </w:t>
            </w:r>
            <w:hyperlink r:id="rId16" w:history="1">
              <w:r>
                <w:rPr>
                  <w:rStyle w:val="a3"/>
                  <w:rFonts w:ascii="Times New Roman" w:hAnsi="Times New Roman" w:cs="Times New Roman"/>
                  <w:sz w:val="24"/>
                  <w:szCs w:val="24"/>
                  <w:highlight w:val="green"/>
                </w:rPr>
                <w:t>University Academic Integrity Policy</w:t>
              </w:r>
            </w:hyperlink>
            <w:r>
              <w:rPr>
                <w:rFonts w:ascii="Times New Roman" w:hAnsi="Times New Roman" w:cs="Times New Roman"/>
                <w:sz w:val="24"/>
                <w:szCs w:val="24"/>
                <w:highlight w:val="green"/>
              </w:rPr>
              <w:t xml:space="preserve"> (If the links do not open, the current documents can be found in the Univer Information System).</w:t>
            </w:r>
            <w:proofErr w:type="spellStart"/>
            <w:r>
              <w:rPr>
                <w:rFonts w:ascii="Times New Roman" w:hAnsi="Times New Roman" w:cs="Times New Roman"/>
                <w:sz w:val="24"/>
                <w:szCs w:val="24"/>
                <w:highlight w:val="green"/>
                <w:lang w:val="en-US"/>
              </w:rPr>
              <w:t/>
            </w:r>
            <w:proofErr w:type="spellEnd"/>
            <w:r>
              <w:rPr>
                <w:rFonts w:ascii="Times New Roman" w:hAnsi="Times New Roman" w:cs="Times New Roman"/>
                <w:sz w:val="24"/>
                <w:szCs w:val="24"/>
                <w:highlight w:val="green"/>
              </w:rPr>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Professional Conduct Guidelines: </w:t>
            </w:r>
          </w:p>
          <w:p w:rsidR="008C7B99" w:rsidRDefault="008C7B99">
            <w:pPr>
              <w:pStyle w:val="af8"/>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right="140"/>
              <w:rPr>
                <w:b/>
                <w:bCs/>
              </w:rPr>
            </w:pPr>
            <w:r>
              <w:rPr>
                <w:b/>
                <w:bCs/>
              </w:rPr>
              <w:t>Appearance:</w:t>
            </w:r>
          </w:p>
          <w:p w:rsidR="008C7B99" w:rsidRDefault="008C7B99">
            <w:pPr>
              <w:pStyle w:val="af8"/>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90" w:hanging="283"/>
              <w:jc w:val="both"/>
            </w:pPr>
            <w:r>
              <w:t>Office-style attire (shorts, short skirts, and open-necked t-shirts are prohibited on university premises; jeans are not permitted in the clinic).</w:t>
            </w:r>
          </w:p>
          <w:p w:rsidR="008C7B99" w:rsidRDefault="008C7B99">
            <w:pPr>
              <w:pStyle w:val="af8"/>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90" w:hanging="283"/>
              <w:jc w:val="both"/>
            </w:pPr>
            <w:r>
              <w:t>Clean, pressed lab coat.</w:t>
            </w:r>
          </w:p>
          <w:p w:rsidR="008C7B99" w:rsidRDefault="008C7B99">
            <w:pPr>
              <w:pStyle w:val="af8"/>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88" w:hanging="283"/>
              <w:jc w:val="both"/>
            </w:pPr>
            <w:r>
              <w:t>Medical mask.</w:t>
            </w:r>
          </w:p>
          <w:p w:rsidR="008C7B99" w:rsidRDefault="008C7B99">
            <w:pPr>
              <w:pStyle w:val="af8"/>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88" w:hanging="283"/>
              <w:jc w:val="both"/>
            </w:pPr>
            <w:r>
              <w:t xml:space="preserve">Medical cap (or a neat hijab without loose ends).</w:t>
            </w:r>
            <w:proofErr w:type="spellStart"/>
            <w:r>
              <w:t/>
            </w:r>
            <w:proofErr w:type="spellEnd"/>
            <w:r>
              <w:t xml:space="preserve"/>
            </w:r>
          </w:p>
          <w:p w:rsidR="008C7B99" w:rsidRDefault="008C7B99">
            <w:pPr>
              <w:pStyle w:val="af8"/>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88" w:hanging="283"/>
              <w:jc w:val="both"/>
            </w:pPr>
            <w:r>
              <w:t>Medical gloves.</w:t>
            </w:r>
          </w:p>
          <w:p w:rsidR="008C7B99" w:rsidRDefault="008C7B99">
            <w:pPr>
              <w:pStyle w:val="af8"/>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88" w:hanging="283"/>
              <w:jc w:val="both"/>
            </w:pPr>
            <w:r>
              <w:t>Change of footwear.</w:t>
            </w:r>
          </w:p>
          <w:p w:rsidR="008C7B99" w:rsidRDefault="008C7B99">
            <w:pPr>
              <w:pStyle w:val="af8"/>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88" w:hanging="283"/>
              <w:jc w:val="both"/>
            </w:pPr>
            <w:r>
              <w:t xml:space="preserve">Neat hairstyle; long hair must be tied back in a ponytail or bun, applicable to both female and male students. Neatly and succinctly trimmed nails. Bright, dark manicures are prohibited. Application of clear nail polish is permissible. </w:t>
            </w:r>
            <w:r>
              <w:lastRenderedPageBreak/>
              <w:t xml:space="preserve"/>
            </w:r>
          </w:p>
          <w:p w:rsidR="008C7B99" w:rsidRDefault="008C7B99">
            <w:pPr>
              <w:pStyle w:val="af8"/>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88" w:hanging="283"/>
              <w:jc w:val="both"/>
            </w:pPr>
            <w:proofErr w:type="spellStart"/>
            <w:r>
              <w:t>Name badge displaying full name (in full)</w:t>
            </w:r>
            <w:proofErr w:type="spellEnd"/>
            <w:r>
              <w:t xml:space="preserve"/>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3) *Properly completed sanitary (medical) record book (prior to the commencement of classes and subject to timely updates)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color w:val="FF0000"/>
                <w:sz w:val="24"/>
                <w:szCs w:val="24"/>
              </w:rPr>
            </w:pPr>
            <w:r>
              <w:rPr>
                <w:rFonts w:ascii="Times New Roman" w:hAnsi="Times New Roman" w:cs="Times New Roman"/>
                <w:b/>
                <w:bCs/>
                <w:color w:val="FF0000"/>
                <w:sz w:val="24"/>
                <w:szCs w:val="24"/>
              </w:rPr>
              <w:t>4) *Possession of a vaccination passport or other documentation confirming completion of the full vaccination course against COVID-19 and influenza</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contextualSpacing/>
              <w:rPr>
                <w:rFonts w:ascii="Times New Roman" w:hAnsi="Times New Roman" w:cs="Times New Roman"/>
                <w:b/>
                <w:bCs/>
                <w:sz w:val="24"/>
                <w:szCs w:val="24"/>
              </w:rPr>
            </w:pPr>
            <w:r>
              <w:rPr>
                <w:rFonts w:ascii="Times New Roman" w:hAnsi="Times New Roman" w:cs="Times New Roman"/>
                <w:b/>
                <w:bCs/>
                <w:sz w:val="24"/>
                <w:szCs w:val="24"/>
              </w:rPr>
              <w:t>5) Mandatory adherence to personal hygiene regulations and safety protocols</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contextualSpacing/>
              <w:rPr>
                <w:rFonts w:ascii="Times New Roman" w:hAnsi="Times New Roman" w:cs="Times New Roman"/>
                <w:sz w:val="24"/>
                <w:szCs w:val="24"/>
              </w:rPr>
            </w:pPr>
            <w:r>
              <w:rPr>
                <w:rFonts w:ascii="Times New Roman" w:hAnsi="Times New Roman" w:cs="Times New Roman"/>
                <w:sz w:val="24"/>
                <w:szCs w:val="24"/>
                <w:lang w:val="kk-KZ"/>
              </w:rPr>
              <w:t>6) Systematic preparation for the academic process.</w:t>
            </w:r>
            <w:r>
              <w:rPr>
                <w:rFonts w:ascii="Times New Roman" w:hAnsi="Times New Roman" w:cs="Times New Roman"/>
                <w:sz w:val="24"/>
                <w:szCs w:val="24"/>
              </w:rPr>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contextualSpacing/>
              <w:rPr>
                <w:rFonts w:ascii="Times New Roman" w:hAnsi="Times New Roman" w:cs="Times New Roman"/>
                <w:sz w:val="24"/>
                <w:szCs w:val="24"/>
              </w:rPr>
            </w:pPr>
            <w:r>
              <w:rPr>
                <w:rFonts w:ascii="Times New Roman" w:hAnsi="Times New Roman" w:cs="Times New Roman"/>
                <w:sz w:val="24"/>
                <w:szCs w:val="24"/>
                <w:lang w:val="kk-KZ"/>
              </w:rPr>
              <w:t>7) Accurate and timely maintenance of documentation.</w:t>
            </w:r>
            <w:r>
              <w:rPr>
                <w:rFonts w:ascii="Times New Roman" w:hAnsi="Times New Roman" w:cs="Times New Roman"/>
                <w:sz w:val="24"/>
                <w:szCs w:val="24"/>
              </w:rPr>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8) Active participation in therapeutic, diagnostic, and departmental public activities.</w:t>
            </w:r>
            <w:r>
              <w:rPr>
                <w:rFonts w:ascii="Times New Roman" w:hAnsi="Times New Roman" w:cs="Times New Roman"/>
                <w:color w:val="000000" w:themeColor="text1"/>
                <w:sz w:val="24"/>
                <w:szCs w:val="24"/>
              </w:rPr>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contextualSpacing/>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A student without a medical record and vaccination will not be allowed to attend patients.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contextualSpacing/>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lang w:val="en-US"/>
              </w:rPr>
              <w:t xml:space="preserve">A student who does not comply with appearance standards and/or emits a strong or unpleasant odor, as such odor may trigger an adverse reaction in the patient (e.g., obstruction), will not be allowed to attend patients. </w:t>
            </w:r>
            <w:proofErr w:type="spellStart"/>
            <w:r>
              <w:rPr>
                <w:rFonts w:ascii="Times New Roman" w:hAnsi="Times New Roman" w:cs="Times New Roman"/>
                <w:b/>
                <w:bCs/>
                <w:color w:val="000000" w:themeColor="text1"/>
                <w:sz w:val="24"/>
                <w:szCs w:val="24"/>
              </w:rPr>
              <w:t/>
            </w:r>
            <w:proofErr w:type="spellEnd"/>
            <w:r>
              <w:rPr>
                <w:rFonts w:ascii="Times New Roman" w:hAnsi="Times New Roman" w:cs="Times New Roman"/>
                <w:b/>
                <w:bCs/>
                <w:color w:val="000000" w:themeColor="text1"/>
                <w:sz w:val="24"/>
                <w:szCs w:val="24"/>
              </w:rPr>
              <w:t xml:space="preserve"/>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contextualSpacing/>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The instructor reserves the right to decide on the admission of students who fail to comply with professional conduct requirements, including those established by the clinical base.</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contextualSpacing/>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Academic Discipline:</w:t>
            </w:r>
          </w:p>
          <w:p w:rsidR="008C7B99" w:rsidRDefault="008C7B99">
            <w:pPr>
              <w:pStyle w:val="af8"/>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88" w:right="140" w:hanging="283"/>
            </w:pPr>
            <w:r>
              <w:t>Tardiness to lessons or morning conferences is prohibited. In case of tardiness, the decision on admission to the lesson is made by the instructor leading the session. If there is a valid reason, the student must inform the instructor of the delay and its cause via message or telephone. After the third instance of tardiness, the student must submit an explanatory note addressed to the head of the department stating the reasons for the delays and present it to the dean’s office to obtain permission to attend the lesson. In cases of lateness without a valid reason, the Instructor has the right to deduct points from the current assessment (1 point for each minute of delay).</w:t>
            </w:r>
          </w:p>
          <w:p w:rsidR="008C7B99" w:rsidRDefault="008C7B99">
            <w:pPr>
              <w:pStyle w:val="af8"/>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88" w:right="140" w:hanging="283"/>
            </w:pPr>
            <w:r>
              <w:t xml:space="preserve">Religious events, holidays, and similar occasions do not constitute valid reasons for absences, lateness, or for distracting the Instructor and the group during lessons. </w:t>
            </w:r>
          </w:p>
          <w:p w:rsidR="008C7B99" w:rsidRDefault="008C7B99">
            <w:pPr>
              <w:pStyle w:val="af8"/>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88" w:right="140" w:hanging="283"/>
            </w:pPr>
            <w:r>
              <w:t>In the event of lateness for a valid reason, do not disturb the group or the Instructor during the lesson and quietly proceed to your seat.</w:t>
            </w:r>
          </w:p>
          <w:p w:rsidR="008C7B99" w:rsidRDefault="008C7B99">
            <w:pPr>
              <w:pStyle w:val="af8"/>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88" w:right="140" w:hanging="283"/>
            </w:pPr>
            <w:r>
              <w:t>Leaving the lesson before the scheduled end time or being away from the workplace during class hours is considered truancy.</w:t>
            </w:r>
          </w:p>
          <w:p w:rsidR="008C7B99" w:rsidRDefault="008C7B99">
            <w:pPr>
              <w:pStyle w:val="af8"/>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88" w:right="140" w:hanging="283"/>
            </w:pPr>
            <w:r>
              <w:t xml:space="preserve">Additional work by Students during academic hours (including practical classes and duty shifts) is not permitted. </w:t>
            </w:r>
          </w:p>
          <w:p w:rsidR="008C7B99" w:rsidRDefault="008C7B99">
            <w:pPr>
              <w:pStyle w:val="af8"/>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88" w:right="140" w:hanging="283"/>
            </w:pPr>
            <w:r>
              <w:t>For Students with more than three absences without notifying the curator and without a valid reason, a report recommending expulsion shall be issued.</w:t>
            </w:r>
          </w:p>
          <w:p w:rsidR="008C7B99" w:rsidRDefault="008C7B99">
            <w:pPr>
              <w:pStyle w:val="af8"/>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88" w:right="140" w:hanging="283"/>
            </w:pPr>
            <w:r>
              <w:t>Missed classes shall not be made up.</w:t>
            </w:r>
          </w:p>
          <w:p w:rsidR="008C7B99" w:rsidRDefault="008C7B99">
            <w:pPr>
              <w:pStyle w:val="af8"/>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88" w:right="140" w:hanging="283"/>
            </w:pPr>
            <w:r>
              <w:t>The Rules of Internal Regulations of the department’s clinical bases fully apply to Students.</w:t>
            </w:r>
          </w:p>
          <w:p w:rsidR="008C7B99" w:rsidRDefault="008C7B99">
            <w:pPr>
              <w:pStyle w:val="af8"/>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88" w:right="140" w:hanging="283"/>
            </w:pPr>
            <w:r>
              <w:t xml:space="preserve">To greet the instructor and any senior individual by age by standing (during the class).</w:t>
            </w:r>
            <w:r>
              <w:lastRenderedPageBreak/>
              <w:t/>
            </w:r>
          </w:p>
          <w:p w:rsidR="008C7B99" w:rsidRDefault="008C7B99">
            <w:pPr>
              <w:pStyle w:val="af8"/>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88" w:right="140" w:hanging="424"/>
            </w:pPr>
            <w:r>
              <w:t xml:space="preserve">Smoking (including the use of vapes and electronic cigarettes) is strictly prohibited on the premises of the healthcare facility (including outdoor areas) and the university. Penalty – up to annulment of the intermediate assessment; in case of repeated violation, the decision regarding admission to classes is made by the department head. </w:t>
            </w:r>
            <w:proofErr w:type="spellStart"/>
            <w:r>
              <w:t/>
            </w:r>
            <w:proofErr w:type="spellEnd"/>
            <w:r>
              <w:t/>
            </w:r>
            <w:proofErr w:type="spellStart"/>
            <w:r>
              <w:t/>
            </w:r>
            <w:proofErr w:type="spellEnd"/>
            <w:r>
              <w:t xml:space="preserve"/>
            </w:r>
          </w:p>
          <w:p w:rsidR="008C7B99" w:rsidRDefault="008C7B99">
            <w:pPr>
              <w:pStyle w:val="af8"/>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88" w:right="140" w:hanging="424"/>
            </w:pPr>
            <w:r>
              <w:t>Maintain a respectful attitude toward colleagues regardless of gender, age, nationality, religion, or sexual orientation.</w:t>
            </w:r>
          </w:p>
          <w:p w:rsidR="008C7B99" w:rsidRDefault="008C7B99">
            <w:pPr>
              <w:pStyle w:val="af8"/>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88" w:right="140" w:hanging="424"/>
            </w:pPr>
            <w:r>
              <w:t xml:space="preserve">Carry a laptop, notebook, tab, or tablet for study </w:t>
            </w:r>
            <w:r>
              <w:rPr>
                <w:lang w:val="kk-KZ"/>
              </w:rPr>
              <w:t xml:space="preserve"/>
            </w:r>
            <w:r>
              <w:t/>
            </w:r>
            <w:r>
              <w:rPr>
                <w:lang w:val="kk-KZ"/>
              </w:rPr>
              <w:t xml:space="preserve"/>
            </w:r>
            <w:proofErr w:type="spellStart"/>
            <w:r>
              <w:t/>
            </w:r>
            <w:proofErr w:type="spellEnd"/>
            <w:r>
              <w:rPr>
                <w:lang w:val="kk-KZ"/>
              </w:rPr>
              <w:t xml:space="preserve"/>
            </w:r>
            <w:r>
              <w:t/>
            </w:r>
            <w:r>
              <w:rPr>
                <w:lang w:val="kk-KZ"/>
              </w:rPr>
              <w:t xml:space="preserve"/>
            </w:r>
            <w:proofErr w:type="spellStart"/>
            <w:r>
              <w:t/>
            </w:r>
            <w:proofErr w:type="spellEnd"/>
            <w:r>
              <w:rPr>
                <w:lang w:val="kk-KZ"/>
              </w:rPr>
              <w:t xml:space="preserve"/>
            </w:r>
            <w:r>
              <w:t/>
            </w:r>
            <w:r>
              <w:rPr>
                <w:lang w:val="kk-KZ"/>
              </w:rPr>
              <w:t xml:space="preserve"/>
            </w:r>
            <w:r>
              <w:t xml:space="preserve"/>
            </w:r>
            <w:r>
              <w:rPr>
                <w:lang w:val="kk-KZ"/>
              </w:rPr>
              <w:t>and</w:t>
            </w:r>
            <w:r>
              <w:t xml:space="preserve"> for taking </w:t>
            </w:r>
            <w:r>
              <w:rPr>
                <w:lang w:val="en-US"/>
              </w:rPr>
              <w:t>MCQ tests on TBL</w:t>
            </w:r>
            <w:r w:rsidRPr="008C7B99">
              <w:t xml:space="preserve"/>
            </w:r>
            <w:r>
              <w:rPr>
                <w:lang w:val="kk-KZ"/>
              </w:rPr>
              <w:t xml:space="preserve"/>
            </w:r>
            <w:r>
              <w:rPr>
                <w:lang w:val="en-US"/>
              </w:rPr>
              <w:t/>
            </w:r>
            <w:r>
              <w:t xml:space="preserve">, </w:t>
            </w:r>
            <w:r>
              <w:rPr>
                <w:lang w:val="kk-KZ"/>
              </w:rPr>
              <w:t>intermediate, and final assessments</w:t>
            </w:r>
            <w:r>
              <w:t xml:space="preserve">. </w:t>
            </w:r>
          </w:p>
          <w:p w:rsidR="008C7B99" w:rsidRDefault="008C7B99">
            <w:pPr>
              <w:pStyle w:val="af8"/>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88" w:right="140" w:hanging="424"/>
            </w:pPr>
            <w:r>
              <w:t xml:space="preserve"/>
            </w:r>
            <w:r>
              <w:rPr>
                <w:lang w:val="en-US"/>
              </w:rPr>
              <w:t/>
            </w:r>
            <w:r>
              <w:rPr>
                <w:lang w:val="kk-KZ"/>
              </w:rPr>
              <w:t xml:space="preserve"/>
            </w:r>
            <w:r>
              <w:t/>
            </w:r>
            <w:r>
              <w:rPr>
                <w:lang w:val="kk-KZ"/>
              </w:rPr>
              <w:t/>
            </w:r>
            <w:r>
              <w:t>Taking tests MCQ on phones and smartphones is strictly prohibited.</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highlight w:val="green"/>
              </w:rPr>
              <w:t xml:space="preserve"/>
            </w:r>
            <w:hyperlink r:id="rId17" w:history="1">
              <w:r>
                <w:rPr>
                  <w:rStyle w:val="a3"/>
                  <w:rFonts w:ascii="Times New Roman" w:hAnsi="Times New Roman" w:cs="Times New Roman"/>
                  <w:sz w:val="24"/>
                  <w:szCs w:val="24"/>
                  <w:highlight w:val="green"/>
                </w:rPr>
                <w:t/>
              </w:r>
            </w:hyperlink>
            <w:r>
              <w:rPr>
                <w:rFonts w:ascii="Times New Roman" w:hAnsi="Times New Roman" w:cs="Times New Roman"/>
                <w:sz w:val="24"/>
                <w:szCs w:val="24"/>
                <w:highlight w:val="green"/>
              </w:rPr>
              <w:t xml:space="preserve"/>
            </w:r>
            <w:hyperlink r:id="rId18" w:history="1">
              <w:r>
                <w:rPr>
                  <w:rStyle w:val="a3"/>
                  <w:rFonts w:ascii="Times New Roman" w:hAnsi="Times New Roman" w:cs="Times New Roman"/>
                  <w:sz w:val="24"/>
                  <w:szCs w:val="24"/>
                  <w:highlight w:val="green"/>
                </w:rPr>
                <w:t>The conduct of the student during examinations is regulated by the “Rules for Conducting Final Assessments,” the “Instructions for Conducting Final Assessments in the Autumn/Spring Semester of the Current Academic Year” (the current documents are uploaded in the IS “Univer” and updated prior to the start of the examination session); the “Regulation on Checking Students’ Text Documents for Plagiarism.”</w:t>
              </w:r>
            </w:hyperlink>
            <w:r>
              <w:rPr>
                <w:rFonts w:ascii="Times New Roman" w:hAnsi="Times New Roman" w:cs="Times New Roman"/>
                <w:sz w:val="24"/>
                <w:szCs w:val="24"/>
                <w:highlight w:val="green"/>
              </w:rPr>
              <w:t xml:space="preserve"/>
            </w:r>
            <w:proofErr w:type="spellStart"/>
            <w:r>
              <w:rPr>
                <w:rFonts w:ascii="Times New Roman" w:hAnsi="Times New Roman" w:cs="Times New Roman"/>
                <w:sz w:val="24"/>
                <w:szCs w:val="24"/>
                <w:highlight w:val="green"/>
              </w:rPr>
              <w:t/>
            </w:r>
            <w:proofErr w:type="spellEnd"/>
            <w:r>
              <w:rPr>
                <w:rFonts w:ascii="Times New Roman" w:hAnsi="Times New Roman" w:cs="Times New Roman"/>
                <w:sz w:val="24"/>
                <w:szCs w:val="24"/>
                <w:highlight w:val="green"/>
              </w:rPr>
              <w:t xml:space="preserve"/>
            </w:r>
            <w:hyperlink r:id="rId19" w:history="1">
              <w:r>
                <w:rPr>
                  <w:rStyle w:val="a3"/>
                  <w:rFonts w:ascii="Times New Roman" w:hAnsi="Times New Roman" w:cs="Times New Roman"/>
                  <w:sz w:val="24"/>
                  <w:szCs w:val="24"/>
                  <w:highlight w:val="green"/>
                </w:rPr>
                <w:t/>
              </w:r>
            </w:hyperlink>
            <w:r>
              <w:rPr>
                <w:rFonts w:ascii="Times New Roman" w:hAnsi="Times New Roman" w:cs="Times New Roman"/>
                <w:sz w:val="24"/>
                <w:szCs w:val="24"/>
                <w:highlight w:val="green"/>
              </w:rPr>
              <w:t/>
            </w:r>
          </w:p>
        </w:tc>
      </w:tr>
      <w:tr w:rsidR="008C7B99" w:rsidTr="00BF7B00">
        <w:tc>
          <w:tcPr>
            <w:tcW w:w="1843"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14</w:t>
            </w:r>
          </w:p>
        </w:tc>
        <w:tc>
          <w:tcPr>
            <w:tcW w:w="7796" w:type="dxa"/>
            <w:gridSpan w:val="7"/>
            <w:tcBorders>
              <w:top w:val="single" w:sz="4" w:space="0" w:color="auto"/>
              <w:left w:val="single" w:sz="4" w:space="0" w:color="auto"/>
              <w:bottom w:val="single" w:sz="4" w:space="0" w:color="auto"/>
              <w:right w:val="single" w:sz="4" w:space="0" w:color="auto"/>
            </w:tcBorders>
            <w:hideMark/>
          </w:tcPr>
          <w:p w:rsidR="008C7B99" w:rsidRDefault="008C7B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contextualSpacing/>
              <w:jc w:val="both"/>
            </w:pPr>
            <w:r>
              <w:rPr>
                <w:b/>
                <w:bCs/>
                <w:color w:val="000000"/>
              </w:rPr>
              <w:t>1. Consistently prepare for classes:</w:t>
            </w:r>
          </w:p>
          <w:p w:rsidR="008C7B99" w:rsidRDefault="008C7B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contextualSpacing/>
              <w:jc w:val="both"/>
            </w:pPr>
            <w:r>
              <w:rPr>
                <w:color w:val="000000"/>
              </w:rPr>
              <w:t>For example, supports statements with appropriate references and provides concise summaries.</w:t>
            </w:r>
          </w:p>
          <w:p w:rsidR="008C7B99" w:rsidRDefault="008C7B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contextualSpacing/>
              <w:jc w:val="both"/>
            </w:pPr>
            <w:r>
              <w:rPr>
                <w:color w:val="000000"/>
              </w:rPr>
              <w:t>Demonstrates effective teaching skills and assists in educating others.</w:t>
            </w:r>
          </w:p>
          <w:p w:rsidR="008C7B99" w:rsidRDefault="008C7B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contextualSpacing/>
              <w:jc w:val="both"/>
            </w:pPr>
            <w:r>
              <w:rPr>
                <w:b/>
                <w:bCs/>
                <w:color w:val="000000"/>
              </w:rPr>
              <w:t>2. Take responsibility for one’s own learning:</w:t>
            </w:r>
          </w:p>
          <w:p w:rsidR="008C7B99" w:rsidRDefault="008C7B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contextualSpacing/>
              <w:jc w:val="both"/>
            </w:pPr>
            <w:r>
              <w:rPr>
                <w:color w:val="000000"/>
              </w:rPr>
              <w:t xml:space="preserve">For example, manages one’s learning plan, actively strives for self-improvement, and critically evaluates informational resources. </w:t>
            </w:r>
          </w:p>
          <w:p w:rsidR="008C7B99" w:rsidRDefault="008C7B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contextualSpacing/>
              <w:jc w:val="both"/>
            </w:pPr>
            <w:r>
              <w:rPr>
                <w:b/>
                <w:bCs/>
                <w:color w:val="000000"/>
              </w:rPr>
              <w:t>3. Actively participate in group learning:</w:t>
            </w:r>
          </w:p>
          <w:p w:rsidR="008C7B99" w:rsidRDefault="008C7B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contextualSpacing/>
              <w:jc w:val="both"/>
            </w:pPr>
            <w:r>
              <w:rPr>
                <w:color w:val="000000"/>
              </w:rPr>
              <w:t>For example, actively engages in discussions and willingly undertakes tasks.</w:t>
            </w:r>
          </w:p>
          <w:p w:rsidR="008C7B99" w:rsidRDefault="008C7B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contextualSpacing/>
              <w:jc w:val="both"/>
            </w:pPr>
            <w:r>
              <w:rPr>
                <w:b/>
                <w:bCs/>
                <w:color w:val="000000"/>
              </w:rPr>
              <w:t>4. Demonstrate effective group skills.   </w:t>
            </w:r>
          </w:p>
          <w:p w:rsidR="008C7B99" w:rsidRDefault="008C7B99">
            <w:pPr>
              <w:tabs>
                <w:tab w:val="left" w:pos="993"/>
                <w:tab w:val="left" w:pos="1134"/>
              </w:tabs>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For example, takes initiative, demonstrates respect and courtesy towards others, and assists in resolving misunderstandings and conflicts.  </w:t>
            </w:r>
          </w:p>
          <w:p w:rsidR="008C7B99" w:rsidRDefault="008C7B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contextualSpacing/>
              <w:jc w:val="both"/>
            </w:pPr>
            <w:r>
              <w:rPr>
                <w:b/>
                <w:bCs/>
                <w:color w:val="000000"/>
              </w:rPr>
              <w:t>5. Proficient communication with peers:</w:t>
            </w:r>
          </w:p>
          <w:p w:rsidR="008C7B99" w:rsidRDefault="008C7B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contextualSpacing/>
              <w:jc w:val="both"/>
              <w:rPr>
                <w:color w:val="000000"/>
              </w:rPr>
            </w:pPr>
            <w:r>
              <w:rPr>
                <w:color w:val="000000"/>
              </w:rPr>
              <w:t xml:space="preserve">For example, actively listens and is receptive to nonverbal and emotional cues; maintains a respectful attitude.</w:t>
            </w:r>
            <w:proofErr w:type="gramStart"/>
            <w:r>
              <w:rPr>
                <w:color w:val="000000"/>
              </w:rPr>
              <w:t/>
            </w:r>
            <w:proofErr w:type="gramEnd"/>
            <w:r>
              <w:rPr>
                <w:color w:val="000000"/>
              </w:rPr>
              <w:t xml:space="preserve"/>
            </w:r>
          </w:p>
          <w:p w:rsidR="008C7B99" w:rsidRDefault="008C7B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contextualSpacing/>
              <w:jc w:val="both"/>
            </w:pPr>
            <w:r>
              <w:rPr>
                <w:b/>
                <w:bCs/>
                <w:color w:val="000000"/>
              </w:rPr>
              <w:t>6. Advanced professional skills:</w:t>
            </w:r>
          </w:p>
          <w:p w:rsidR="008C7B99" w:rsidRDefault="008C7B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contextualSpacing/>
              <w:jc w:val="both"/>
            </w:pPr>
            <w:r>
              <w:rPr>
                <w:color w:val="000000"/>
              </w:rPr>
              <w:t xml:space="preserve">Strives to complete assignments, seeks opportunities for further learning, and demonstrates confident command of operational skills.</w:t>
            </w:r>
            <w:proofErr w:type="spellStart"/>
            <w:r>
              <w:rPr>
                <w:color w:val="000000"/>
              </w:rPr>
              <w:t/>
            </w:r>
            <w:proofErr w:type="spellEnd"/>
            <w:r>
              <w:rPr>
                <w:color w:val="000000"/>
              </w:rPr>
              <w:t xml:space="preserve"/>
            </w:r>
          </w:p>
          <w:p w:rsidR="008C7B99" w:rsidRDefault="008C7B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contextualSpacing/>
              <w:jc w:val="both"/>
            </w:pPr>
            <w:r>
              <w:rPr>
                <w:color w:val="000000"/>
              </w:rPr>
              <w:t>Adherence to ethics and deontology in relation to patients and medical personnel.</w:t>
            </w:r>
          </w:p>
          <w:p w:rsidR="008C7B99" w:rsidRDefault="008C7B99">
            <w:pPr>
              <w:tabs>
                <w:tab w:val="left" w:pos="993"/>
                <w:tab w:val="left" w:pos="1134"/>
              </w:tabs>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Respect for hierarchical order.</w:t>
            </w:r>
          </w:p>
          <w:p w:rsidR="008C7B99" w:rsidRDefault="008C7B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contextualSpacing/>
              <w:jc w:val="both"/>
            </w:pPr>
            <w:r>
              <w:rPr>
                <w:b/>
                <w:bCs/>
                <w:color w:val="000000"/>
              </w:rPr>
              <w:t>7. Advanced self-analysis:</w:t>
            </w:r>
          </w:p>
          <w:p w:rsidR="008C7B99" w:rsidRDefault="008C7B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contextualSpacing/>
              <w:jc w:val="both"/>
            </w:pPr>
            <w:r>
              <w:rPr>
                <w:color w:val="000000"/>
              </w:rPr>
              <w:t>recognizes the limitations of their knowledge or abilities without becoming defensive or blaming others.</w:t>
            </w:r>
          </w:p>
          <w:p w:rsidR="008C7B99" w:rsidRDefault="008C7B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contextualSpacing/>
              <w:jc w:val="both"/>
            </w:pPr>
            <w:r>
              <w:rPr>
                <w:b/>
                <w:bCs/>
                <w:color w:val="000000"/>
              </w:rPr>
              <w:t>8. Highly developed critical thinking:</w:t>
            </w:r>
          </w:p>
          <w:p w:rsidR="008C7B99" w:rsidRDefault="008C7B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contextualSpacing/>
              <w:jc w:val="both"/>
            </w:pPr>
            <w:r>
              <w:rPr>
                <w:color w:val="000000"/>
              </w:rPr>
              <w:t xml:space="preserve">demonstrates competence in executing key tasks such as generating hypotheses, applying knowledge to clinical cases, critically evaluating information, articulating conclusions aloud, and explaining the reasoning process. </w:t>
            </w:r>
          </w:p>
          <w:p w:rsidR="008C7B99" w:rsidRDefault="008C7B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contextualSpacing/>
              <w:jc w:val="both"/>
              <w:rPr>
                <w:b/>
                <w:bCs/>
              </w:rPr>
            </w:pPr>
            <w:r>
              <w:rPr>
                <w:b/>
                <w:bCs/>
                <w:color w:val="000000"/>
              </w:rPr>
              <w:t>9. Fully complies with the rules of academic conduct with understanding and proposes improvements to enhance efficiency.</w:t>
            </w:r>
          </w:p>
          <w:p w:rsidR="008C7B99" w:rsidRDefault="008C7B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contextualSpacing/>
              <w:jc w:val="both"/>
            </w:pPr>
            <w:r>
              <w:rPr>
                <w:color w:val="000000"/>
              </w:rPr>
              <w:lastRenderedPageBreak/>
              <w:t>Adheres to communication ethics, both oral and written (including chats and correspondence).</w:t>
            </w:r>
          </w:p>
          <w:p w:rsidR="008C7B99" w:rsidRDefault="008C7B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contextualSpacing/>
              <w:jc w:val="both"/>
              <w:rPr>
                <w:b/>
                <w:bCs/>
              </w:rPr>
            </w:pPr>
            <w:r>
              <w:rPr>
                <w:b/>
                <w:bCs/>
                <w:color w:val="000000"/>
              </w:rPr>
              <w:t>10. Fully complies with the rules with comprehensive understanding and encourages other group members to adhere to them. </w:t>
            </w:r>
          </w:p>
          <w:p w:rsidR="008C7B99" w:rsidRDefault="008C7B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contextualSpacing/>
              <w:jc w:val="both"/>
              <w:rPr>
                <w:highlight w:val="yellow"/>
              </w:rPr>
            </w:pPr>
            <w:r>
              <w:rPr>
                <w:color w:val="000000"/>
              </w:rPr>
              <w:t>Strictly observes the principles of medical ethics and PRIMUM NON NOCER.</w:t>
            </w:r>
          </w:p>
        </w:tc>
      </w:tr>
      <w:tr w:rsidR="008C7B99" w:rsidTr="00BF7B00">
        <w:tc>
          <w:tcPr>
            <w:tcW w:w="1843" w:type="dxa"/>
            <w:gridSpan w:val="2"/>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lastRenderedPageBreak/>
              <w:t>15.</w:t>
            </w:r>
          </w:p>
        </w:tc>
        <w:tc>
          <w:tcPr>
            <w:tcW w:w="7796" w:type="dxa"/>
            <w:gridSpan w:val="7"/>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Distance or online learning is prohibited for clinical disciplines.</w:t>
            </w:r>
            <w:proofErr w:type="spellStart"/>
            <w:r>
              <w:rPr>
                <w:rFonts w:ascii="Times New Roman" w:hAnsi="Times New Roman" w:cs="Times New Roman"/>
                <w:b/>
                <w:bCs/>
                <w:sz w:val="24"/>
                <w:szCs w:val="24"/>
              </w:rPr>
              <w:t/>
            </w:r>
            <w:proofErr w:type="spellEnd"/>
            <w:r>
              <w:rPr>
                <w:rFonts w:ascii="Times New Roman" w:hAnsi="Times New Roman" w:cs="Times New Roman"/>
                <w:b/>
                <w:bCs/>
                <w:sz w:val="24"/>
                <w:szCs w:val="24"/>
                <w:lang w:val="kk-KZ"/>
              </w:rPr>
              <w:t/>
            </w:r>
            <w:r>
              <w:rPr>
                <w:rFonts w:ascii="Times New Roman" w:hAnsi="Times New Roman" w:cs="Times New Roman"/>
                <w:b/>
                <w:bCs/>
                <w:sz w:val="24"/>
                <w:szCs w:val="24"/>
              </w:rPr>
              <w:t xml:space="preserve"/>
            </w:r>
            <w:proofErr w:type="spellStart"/>
            <w:r>
              <w:rPr>
                <w:rFonts w:ascii="Times New Roman" w:hAnsi="Times New Roman" w:cs="Times New Roman"/>
                <w:b/>
                <w:bCs/>
                <w:sz w:val="24"/>
                <w:szCs w:val="24"/>
              </w:rPr>
              <w:t/>
            </w:r>
            <w:proofErr w:type="spellEnd"/>
            <w:r>
              <w:rPr>
                <w:rFonts w:ascii="Times New Roman" w:hAnsi="Times New Roman" w:cs="Times New Roman"/>
                <w:b/>
                <w:bCs/>
                <w:sz w:val="24"/>
                <w:szCs w:val="24"/>
                <w:lang w:val="kk-KZ"/>
              </w:rPr>
              <w:t/>
            </w:r>
          </w:p>
        </w:tc>
      </w:tr>
      <w:tr w:rsidR="008C7B99" w:rsidTr="00BF7B00">
        <w:tc>
          <w:tcPr>
            <w:tcW w:w="9639" w:type="dxa"/>
            <w:gridSpan w:val="9"/>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highlight w:val="green"/>
              </w:rPr>
              <w:t xml:space="preserve">1. In accordance with Order No. 17513 of the Ministry of Education and Science of the Republic of Kazakhstan dated October 9, 2018. On the Approval of the List of Training Directions for Personnel with Higher and Postgraduate Education, for which Training in the Form of Externship and Online Learning is Prohibited</w:t>
            </w:r>
            <w:r>
              <w:rPr>
                <w:rFonts w:ascii="Times New Roman" w:hAnsi="Times New Roman" w:cs="Times New Roman"/>
                <w:sz w:val="24"/>
                <w:szCs w:val="24"/>
                <w:highlight w:val="green"/>
                <w:lang w:val="kk-KZ"/>
              </w:rPr>
              <w:t/>
            </w:r>
            <w:r>
              <w:rPr>
                <w:rFonts w:ascii="Times New Roman" w:hAnsi="Times New Roman" w:cs="Times New Roman"/>
                <w:sz w:val="24"/>
                <w:szCs w:val="24"/>
                <w:highlight w:val="green"/>
              </w:rPr>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lang w:val="kk-KZ"/>
              </w:rPr>
            </w:pPr>
            <w:r>
              <w:rPr>
                <w:rFonts w:ascii="Times New Roman" w:hAnsi="Times New Roman" w:cs="Times New Roman"/>
                <w:sz w:val="24"/>
                <w:szCs w:val="24"/>
                <w:highlight w:val="green"/>
              </w:rPr>
              <w:t xml:space="preserve">According to the aforementioned regulatory document, specialties with discipline codes in </w:t>
            </w:r>
            <w:r>
              <w:rPr>
                <w:rFonts w:ascii="Times New Roman" w:hAnsi="Times New Roman" w:cs="Times New Roman"/>
                <w:b/>
                <w:bCs/>
                <w:sz w:val="24"/>
                <w:szCs w:val="24"/>
                <w:highlight w:val="green"/>
              </w:rPr>
              <w:t>healthcare</w:t>
            </w:r>
            <w:r>
              <w:rPr>
                <w:rFonts w:ascii="Times New Roman" w:hAnsi="Times New Roman" w:cs="Times New Roman"/>
                <w:sz w:val="24"/>
                <w:szCs w:val="24"/>
                <w:highlight w:val="green"/>
              </w:rPr>
              <w:t xml:space="preserve">: bachelor's programs (6B101), master's programs (7M101), residency programs (7R101), and doctoral programs (8D101) — training in the form of externship and online learning is </w:t>
            </w:r>
            <w:proofErr w:type="spellStart"/>
            <w:r>
              <w:rPr>
                <w:rFonts w:ascii="Times New Roman" w:hAnsi="Times New Roman" w:cs="Times New Roman"/>
                <w:sz w:val="24"/>
                <w:szCs w:val="24"/>
                <w:highlight w:val="green"/>
              </w:rPr>
              <w:t/>
            </w:r>
            <w:proofErr w:type="spellEnd"/>
            <w:r>
              <w:rPr>
                <w:rFonts w:ascii="Times New Roman" w:hAnsi="Times New Roman" w:cs="Times New Roman"/>
                <w:sz w:val="24"/>
                <w:szCs w:val="24"/>
                <w:highlight w:val="green"/>
              </w:rPr>
              <w:t xml:space="preserve"/>
            </w:r>
            <w:r>
              <w:rPr>
                <w:rFonts w:ascii="Times New Roman" w:hAnsi="Times New Roman" w:cs="Times New Roman"/>
                <w:sz w:val="24"/>
                <w:szCs w:val="24"/>
                <w:highlight w:val="green"/>
                <w:lang w:val="en-US"/>
              </w:rPr>
              <w:t/>
            </w:r>
            <w:r>
              <w:rPr>
                <w:rFonts w:ascii="Times New Roman" w:hAnsi="Times New Roman" w:cs="Times New Roman"/>
                <w:sz w:val="24"/>
                <w:szCs w:val="24"/>
                <w:highlight w:val="green"/>
              </w:rPr>
              <w:t/>
            </w:r>
            <w:r>
              <w:rPr>
                <w:rFonts w:ascii="Times New Roman" w:hAnsi="Times New Roman" w:cs="Times New Roman"/>
                <w:sz w:val="24"/>
                <w:szCs w:val="24"/>
                <w:highlight w:val="green"/>
                <w:lang w:val="en-US"/>
              </w:rPr>
              <w:t/>
            </w:r>
            <w:r>
              <w:rPr>
                <w:rFonts w:ascii="Times New Roman" w:hAnsi="Times New Roman" w:cs="Times New Roman"/>
                <w:sz w:val="24"/>
                <w:szCs w:val="24"/>
                <w:highlight w:val="green"/>
              </w:rPr>
              <w:t/>
            </w:r>
            <w:proofErr w:type="gramStart"/>
            <w:r>
              <w:rPr>
                <w:rFonts w:ascii="Times New Roman" w:hAnsi="Times New Roman" w:cs="Times New Roman"/>
                <w:sz w:val="24"/>
                <w:szCs w:val="24"/>
                <w:highlight w:val="green"/>
              </w:rPr>
              <w:t xml:space="preserve"/>
            </w:r>
            <w:proofErr w:type="spellStart"/>
            <w:r>
              <w:rPr>
                <w:rFonts w:ascii="Times New Roman" w:hAnsi="Times New Roman" w:cs="Times New Roman"/>
                <w:sz w:val="24"/>
                <w:szCs w:val="24"/>
                <w:highlight w:val="green"/>
              </w:rPr>
              <w:t/>
            </w:r>
            <w:proofErr w:type="spellEnd"/>
            <w:proofErr w:type="gramEnd"/>
            <w:r>
              <w:rPr>
                <w:rFonts w:ascii="Times New Roman" w:hAnsi="Times New Roman" w:cs="Times New Roman"/>
                <w:sz w:val="24"/>
                <w:szCs w:val="24"/>
                <w:highlight w:val="green"/>
              </w:rPr>
              <w:t/>
            </w:r>
            <w:r>
              <w:rPr>
                <w:rFonts w:ascii="Times New Roman" w:hAnsi="Times New Roman" w:cs="Times New Roman"/>
                <w:sz w:val="24"/>
                <w:szCs w:val="24"/>
                <w:highlight w:val="green"/>
                <w:lang w:val="en-US"/>
              </w:rPr>
              <w:t/>
            </w:r>
            <w:r>
              <w:rPr>
                <w:rFonts w:ascii="Times New Roman" w:hAnsi="Times New Roman" w:cs="Times New Roman"/>
                <w:sz w:val="24"/>
                <w:szCs w:val="24"/>
                <w:highlight w:val="green"/>
              </w:rPr>
              <w:t/>
            </w:r>
            <w:r>
              <w:rPr>
                <w:rFonts w:ascii="Times New Roman" w:hAnsi="Times New Roman" w:cs="Times New Roman"/>
                <w:sz w:val="24"/>
                <w:szCs w:val="24"/>
                <w:highlight w:val="green"/>
                <w:lang w:val="kk-KZ"/>
              </w:rPr>
              <w:t/>
            </w:r>
            <w:r>
              <w:rPr>
                <w:rFonts w:ascii="Times New Roman" w:hAnsi="Times New Roman" w:cs="Times New Roman"/>
                <w:sz w:val="24"/>
                <w:szCs w:val="24"/>
                <w:highlight w:val="green"/>
              </w:rPr>
              <w:t xml:space="preserve"/>
            </w:r>
            <w:r>
              <w:rPr>
                <w:rFonts w:ascii="Times New Roman" w:hAnsi="Times New Roman" w:cs="Times New Roman"/>
                <w:sz w:val="24"/>
                <w:szCs w:val="24"/>
                <w:highlight w:val="green"/>
                <w:lang w:val="kk-KZ"/>
              </w:rPr>
              <w:t xml:space="preserve"/>
            </w:r>
            <w:r>
              <w:rPr>
                <w:rFonts w:ascii="Times New Roman" w:hAnsi="Times New Roman" w:cs="Times New Roman"/>
                <w:sz w:val="24"/>
                <w:szCs w:val="24"/>
                <w:highlight w:val="green"/>
              </w:rPr>
              <w:t/>
            </w:r>
            <w:r>
              <w:rPr>
                <w:rFonts w:ascii="Times New Roman" w:hAnsi="Times New Roman" w:cs="Times New Roman"/>
                <w:sz w:val="24"/>
                <w:szCs w:val="24"/>
                <w:highlight w:val="green"/>
                <w:lang w:val="kk-KZ"/>
              </w:rPr>
              <w:t xml:space="preserve"/>
            </w:r>
            <w:r>
              <w:rPr>
                <w:rFonts w:ascii="Times New Roman" w:hAnsi="Times New Roman" w:cs="Times New Roman"/>
                <w:b/>
                <w:bCs/>
                <w:sz w:val="24"/>
                <w:szCs w:val="24"/>
                <w:highlight w:val="green"/>
                <w:lang w:val="kk-KZ"/>
              </w:rPr>
              <w:t>not permitted.</w:t>
            </w:r>
            <w:r>
              <w:rPr>
                <w:rFonts w:ascii="Times New Roman" w:hAnsi="Times New Roman" w:cs="Times New Roman"/>
                <w:b/>
                <w:bCs/>
                <w:sz w:val="24"/>
                <w:szCs w:val="24"/>
                <w:lang w:val="kk-KZ"/>
              </w:rPr>
              <w:t xml:space="preserve">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lang w:val="kk-KZ"/>
              </w:rPr>
            </w:pPr>
            <w:r>
              <w:rPr>
                <w:rFonts w:ascii="Times New Roman" w:hAnsi="Times New Roman" w:cs="Times New Roman"/>
                <w:sz w:val="24"/>
                <w:szCs w:val="24"/>
                <w:lang w:val="kk-KZ"/>
              </w:rPr>
              <w:t>Students are prohibited from undertaking distance learning in any form. Make-up sessions for the discipline are permitted only in cases of student absence due to circumstances beyond their control, substantiated by appropriate documentation (medical certificate, emergency medical service report, referral note from a medical specialist consultation).</w:t>
            </w:r>
            <w:r>
              <w:rPr>
                <w:rFonts w:ascii="Times New Roman" w:hAnsi="Times New Roman" w:cs="Times New Roman"/>
                <w:b/>
                <w:bCs/>
                <w:sz w:val="24"/>
                <w:szCs w:val="24"/>
                <w:lang w:val="kk-KZ"/>
              </w:rPr>
              <w:t xml:space="preserve"/>
            </w:r>
            <w:r>
              <w:rPr>
                <w:rFonts w:ascii="Times New Roman" w:hAnsi="Times New Roman" w:cs="Times New Roman"/>
                <w:sz w:val="24"/>
                <w:szCs w:val="24"/>
                <w:lang w:val="kk-KZ"/>
              </w:rPr>
              <w:t xml:space="preserve"/>
            </w:r>
            <w:r>
              <w:rPr>
                <w:rFonts w:ascii="Times New Roman" w:hAnsi="Times New Roman" w:cs="Times New Roman"/>
                <w:sz w:val="24"/>
                <w:szCs w:val="24"/>
              </w:rPr>
              <w:t/>
            </w:r>
            <w:r>
              <w:rPr>
                <w:rFonts w:ascii="Times New Roman" w:hAnsi="Times New Roman" w:cs="Times New Roman"/>
                <w:sz w:val="24"/>
                <w:szCs w:val="24"/>
                <w:lang w:val="kk-KZ"/>
              </w:rPr>
              <w:t/>
            </w:r>
          </w:p>
        </w:tc>
      </w:tr>
      <w:tr w:rsidR="008C7B99" w:rsidTr="00BF7B00">
        <w:tc>
          <w:tcPr>
            <w:tcW w:w="1843" w:type="dxa"/>
            <w:gridSpan w:val="2"/>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16.</w:t>
            </w:r>
          </w:p>
        </w:tc>
        <w:tc>
          <w:tcPr>
            <w:tcW w:w="7796" w:type="dxa"/>
            <w:gridSpan w:val="7"/>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Approval and Consideration</w:t>
            </w:r>
          </w:p>
        </w:tc>
      </w:tr>
      <w:tr w:rsidR="008C7B99" w:rsidTr="00BF7B00">
        <w:trPr>
          <w:trHeight w:val="173"/>
        </w:trPr>
        <w:tc>
          <w:tcPr>
            <w:tcW w:w="1843"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Head of Department</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Doctor of Medical Sciences, Professor</w:t>
            </w:r>
          </w:p>
        </w:tc>
        <w:tc>
          <w:tcPr>
            <w:tcW w:w="4252" w:type="dxa"/>
            <w:gridSpan w:val="4"/>
            <w:tcBorders>
              <w:top w:val="single" w:sz="4" w:space="0" w:color="auto"/>
              <w:left w:val="single" w:sz="4" w:space="0" w:color="auto"/>
              <w:bottom w:val="single" w:sz="4" w:space="0" w:color="auto"/>
              <w:right w:val="single" w:sz="4" w:space="0" w:color="auto"/>
            </w:tcBorders>
            <w:hideMark/>
          </w:tcPr>
          <w:p w:rsidR="008C7B99" w:rsidRDefault="008C7B99" w:rsidP="001C7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435"/>
              <w:contextualSpacing/>
              <w:jc w:val="both"/>
              <w:rPr>
                <w:rFonts w:ascii="Times New Roman" w:hAnsi="Times New Roman" w:cs="Times New Roman"/>
                <w:sz w:val="24"/>
                <w:szCs w:val="24"/>
              </w:rPr>
            </w:pPr>
            <w:r>
              <w:rPr>
                <w:rFonts w:ascii="Times New Roman" w:hAnsi="Times New Roman" w:cs="Times New Roman"/>
                <w:sz w:val="24"/>
                <w:szCs w:val="24"/>
              </w:rPr>
              <w:t>Signature</w:t>
            </w:r>
          </w:p>
        </w:tc>
        <w:tc>
          <w:tcPr>
            <w:tcW w:w="3544" w:type="dxa"/>
            <w:gridSpan w:val="3"/>
            <w:tcBorders>
              <w:top w:val="single" w:sz="4" w:space="0" w:color="auto"/>
              <w:left w:val="single" w:sz="4" w:space="0" w:color="auto"/>
              <w:bottom w:val="single" w:sz="4" w:space="0" w:color="auto"/>
              <w:right w:val="single" w:sz="4" w:space="0" w:color="auto"/>
            </w:tcBorders>
            <w:hideMark/>
          </w:tcPr>
          <w:p w:rsidR="008C7B99" w:rsidRDefault="001C7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sz w:val="24"/>
                <w:szCs w:val="24"/>
              </w:rPr>
            </w:pPr>
            <w:proofErr w:type="spellStart"/>
            <w:r>
              <w:rPr>
                <w:rFonts w:ascii="Times New Roman" w:hAnsi="Times New Roman" w:cs="Times New Roman"/>
                <w:b/>
                <w:sz w:val="24"/>
                <w:szCs w:val="24"/>
              </w:rPr>
              <w:t>Abdikarimov S.Zh.</w:t>
            </w:r>
            <w:proofErr w:type="spellEnd"/>
            <w:r>
              <w:rPr>
                <w:rFonts w:ascii="Times New Roman" w:hAnsi="Times New Roman" w:cs="Times New Roman"/>
                <w:b/>
                <w:sz w:val="24"/>
                <w:szCs w:val="24"/>
              </w:rPr>
              <w:t xml:space="preserve"/>
            </w:r>
          </w:p>
        </w:tc>
      </w:tr>
      <w:tr w:rsidR="008C7B99" w:rsidTr="00BF7B00">
        <w:trPr>
          <w:trHeight w:val="173"/>
        </w:trPr>
        <w:tc>
          <w:tcPr>
            <w:tcW w:w="1843" w:type="dxa"/>
            <w:gridSpan w:val="2"/>
            <w:tcBorders>
              <w:top w:val="single" w:sz="4" w:space="0" w:color="auto"/>
              <w:left w:val="single" w:sz="4" w:space="0" w:color="auto"/>
              <w:bottom w:val="single" w:sz="4" w:space="0" w:color="auto"/>
              <w:right w:val="single" w:sz="4" w:space="0" w:color="auto"/>
            </w:tcBorders>
            <w:hideMark/>
          </w:tcPr>
          <w:p w:rsidR="008C7B99" w:rsidRDefault="008C7B99" w:rsidP="00AD4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p>
        </w:tc>
        <w:tc>
          <w:tcPr>
            <w:tcW w:w="4252" w:type="dxa"/>
            <w:gridSpan w:val="4"/>
            <w:tcBorders>
              <w:top w:val="single" w:sz="4" w:space="0" w:color="auto"/>
              <w:left w:val="single" w:sz="4" w:space="0" w:color="auto"/>
              <w:bottom w:val="single" w:sz="4" w:space="0" w:color="auto"/>
              <w:right w:val="single" w:sz="4" w:space="0" w:color="auto"/>
            </w:tcBorders>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Protocol No.  Date of Approval</w:t>
            </w:r>
            <w:proofErr w:type="gramStart"/>
            <w:r>
              <w:rPr>
                <w:rFonts w:ascii="Times New Roman" w:hAnsi="Times New Roman" w:cs="Times New Roman"/>
                <w:sz w:val="24"/>
                <w:szCs w:val="24"/>
              </w:rPr>
              <w:t/>
            </w:r>
            <w:proofErr w:type="gramEnd"/>
            <w:r>
              <w:rPr>
                <w:rFonts w:ascii="Times New Roman" w:hAnsi="Times New Roman" w:cs="Times New Roman"/>
                <w:sz w:val="24"/>
                <w:szCs w:val="24"/>
              </w:rPr>
              <w:t xml:space="preserve"/>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tc>
        <w:tc>
          <w:tcPr>
            <w:tcW w:w="3544" w:type="dxa"/>
            <w:gridSpan w:val="3"/>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Kurmanova G.M.</w:t>
            </w:r>
          </w:p>
        </w:tc>
      </w:tr>
      <w:tr w:rsidR="008C7B99" w:rsidTr="00BF7B00">
        <w:trPr>
          <w:trHeight w:val="173"/>
        </w:trPr>
        <w:tc>
          <w:tcPr>
            <w:tcW w:w="1843" w:type="dxa"/>
            <w:gridSpan w:val="2"/>
            <w:tcBorders>
              <w:top w:val="single" w:sz="4" w:space="0" w:color="auto"/>
              <w:left w:val="single" w:sz="4" w:space="0" w:color="auto"/>
              <w:bottom w:val="single" w:sz="4" w:space="0" w:color="auto"/>
              <w:right w:val="single" w:sz="4" w:space="0" w:color="auto"/>
            </w:tcBorders>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Dean of the Faculty, Doctor of Medical Sciences, Professor</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tc>
        <w:tc>
          <w:tcPr>
            <w:tcW w:w="4252" w:type="dxa"/>
            <w:gridSpan w:val="4"/>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Signature</w:t>
            </w:r>
          </w:p>
        </w:tc>
        <w:tc>
          <w:tcPr>
            <w:tcW w:w="3544" w:type="dxa"/>
            <w:gridSpan w:val="3"/>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proofErr w:type="spellStart"/>
            <w:r>
              <w:rPr>
                <w:rFonts w:ascii="Times New Roman" w:hAnsi="Times New Roman" w:cs="Times New Roman"/>
                <w:b/>
                <w:bCs/>
                <w:sz w:val="24"/>
                <w:szCs w:val="24"/>
              </w:rPr>
              <w:t>Kalmakhanov S.B.</w:t>
            </w:r>
            <w:proofErr w:type="spellEnd"/>
            <w:r>
              <w:rPr>
                <w:rFonts w:ascii="Times New Roman" w:hAnsi="Times New Roman" w:cs="Times New Roman"/>
                <w:b/>
                <w:bCs/>
                <w:sz w:val="24"/>
                <w:szCs w:val="24"/>
              </w:rPr>
              <w:t xml:space="preserve"/>
            </w:r>
          </w:p>
        </w:tc>
      </w:tr>
    </w:tbl>
    <w:p w:rsidR="008C7B99" w:rsidRDefault="008C7B99" w:rsidP="008C7B99">
      <w:pPr>
        <w:spacing w:after="0" w:line="240" w:lineRule="auto"/>
        <w:contextualSpacing/>
        <w:rPr>
          <w:rFonts w:ascii="Times New Roman" w:hAnsi="Times New Roman" w:cs="Times New Roman"/>
          <w:sz w:val="24"/>
          <w:szCs w:val="24"/>
        </w:rPr>
      </w:pPr>
    </w:p>
    <w:p w:rsidR="008C7B99" w:rsidRDefault="008C7B99" w:rsidP="008C7B99">
      <w:pPr>
        <w:widowControl w:val="0"/>
        <w:autoSpaceDE w:val="0"/>
        <w:autoSpaceDN w:val="0"/>
        <w:adjustRightInd w:val="0"/>
        <w:ind w:left="72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Students' Independent Study</w:t>
      </w:r>
    </w:p>
    <w:p w:rsidR="008C7B99" w:rsidRDefault="008C7B99" w:rsidP="008C7B99">
      <w:pPr>
        <w:widowControl w:val="0"/>
        <w:autoSpaceDE w:val="0"/>
        <w:autoSpaceDN w:val="0"/>
        <w:adjustRightInd w:val="0"/>
        <w:ind w:left="720"/>
        <w:jc w:val="center"/>
        <w:rPr>
          <w:rFonts w:ascii="Times New Roman" w:hAnsi="Times New Roman" w:cs="Times New Roman"/>
          <w:b/>
          <w:color w:val="000000" w:themeColor="text1"/>
          <w:sz w:val="24"/>
          <w:szCs w:val="24"/>
        </w:rPr>
      </w:pPr>
    </w:p>
    <w:tbl>
      <w:tblPr>
        <w:tblW w:w="0" w:type="auto"/>
        <w:tblInd w:w="137" w:type="dxa"/>
        <w:tblLook w:val="04A0" w:firstRow="1" w:lastRow="0" w:firstColumn="1" w:lastColumn="0" w:noHBand="0" w:noVBand="1"/>
      </w:tblPr>
      <w:tblGrid>
        <w:gridCol w:w="4870"/>
        <w:gridCol w:w="2538"/>
        <w:gridCol w:w="2083"/>
      </w:tblGrid>
      <w:tr w:rsidR="008C7B99" w:rsidTr="00443110">
        <w:tc>
          <w:tcPr>
            <w:tcW w:w="4870" w:type="dxa"/>
            <w:tcBorders>
              <w:top w:val="single" w:sz="4" w:space="0" w:color="000000"/>
              <w:left w:val="single" w:sz="4" w:space="0" w:color="000000"/>
              <w:bottom w:val="single" w:sz="4" w:space="0" w:color="000000"/>
              <w:right w:val="single" w:sz="4" w:space="0" w:color="000000"/>
            </w:tcBorders>
          </w:tcPr>
          <w:p w:rsidR="008C7B99" w:rsidRDefault="008C7B99">
            <w:pPr>
              <w:widowControl w:val="0"/>
              <w:autoSpaceDE w:val="0"/>
              <w:autoSpaceDN w:val="0"/>
              <w:adjustRightInd w:val="0"/>
              <w:spacing w:line="240" w:lineRule="auto"/>
              <w:jc w:val="center"/>
              <w:rPr>
                <w:rFonts w:ascii="Times New Roman" w:hAnsi="Times New Roman" w:cs="Times New Roman"/>
                <w:b/>
                <w:color w:val="000000" w:themeColor="text1"/>
                <w:sz w:val="24"/>
                <w:szCs w:val="24"/>
                <w:lang w:eastAsia="ru-RU"/>
              </w:rPr>
            </w:pPr>
            <w:r>
              <w:rPr>
                <w:rFonts w:ascii="Times New Roman" w:hAnsi="Times New Roman" w:cs="Times New Roman"/>
                <w:b/>
                <w:color w:val="000000" w:themeColor="text1"/>
                <w:sz w:val="24"/>
                <w:szCs w:val="24"/>
                <w:lang w:eastAsia="ru-RU"/>
              </w:rPr>
              <w:t>Independent Study Topics</w:t>
            </w:r>
          </w:p>
          <w:p w:rsidR="008C7B99" w:rsidRDefault="008C7B99">
            <w:pPr>
              <w:widowControl w:val="0"/>
              <w:autoSpaceDE w:val="0"/>
              <w:autoSpaceDN w:val="0"/>
              <w:adjustRightInd w:val="0"/>
              <w:spacing w:line="240" w:lineRule="auto"/>
              <w:jc w:val="center"/>
              <w:rPr>
                <w:rFonts w:ascii="Times New Roman" w:hAnsi="Times New Roman" w:cs="Times New Roman"/>
                <w:b/>
                <w:color w:val="000000" w:themeColor="text1"/>
                <w:sz w:val="24"/>
                <w:szCs w:val="24"/>
                <w:lang w:eastAsia="ru-RU"/>
              </w:rPr>
            </w:pPr>
          </w:p>
        </w:tc>
        <w:tc>
          <w:tcPr>
            <w:tcW w:w="2538" w:type="dxa"/>
            <w:tcBorders>
              <w:top w:val="single" w:sz="4" w:space="0" w:color="000000"/>
              <w:left w:val="single" w:sz="4" w:space="0" w:color="000000"/>
              <w:bottom w:val="single" w:sz="4" w:space="0" w:color="000000"/>
              <w:right w:val="single" w:sz="4" w:space="0" w:color="000000"/>
            </w:tcBorders>
            <w:hideMark/>
          </w:tcPr>
          <w:p w:rsidR="008C7B99" w:rsidRDefault="008C7B99">
            <w:pPr>
              <w:widowControl w:val="0"/>
              <w:autoSpaceDE w:val="0"/>
              <w:autoSpaceDN w:val="0"/>
              <w:adjustRightInd w:val="0"/>
              <w:spacing w:line="240" w:lineRule="auto"/>
              <w:jc w:val="center"/>
              <w:rPr>
                <w:rFonts w:ascii="Times New Roman" w:hAnsi="Times New Roman" w:cs="Times New Roman"/>
                <w:b/>
                <w:color w:val="000000" w:themeColor="text1"/>
                <w:sz w:val="24"/>
                <w:szCs w:val="24"/>
                <w:lang w:eastAsia="ru-RU"/>
              </w:rPr>
            </w:pPr>
            <w:r>
              <w:rPr>
                <w:rFonts w:ascii="Times New Roman" w:hAnsi="Times New Roman" w:cs="Times New Roman"/>
                <w:b/>
                <w:color w:val="000000" w:themeColor="text1"/>
                <w:sz w:val="24"/>
                <w:szCs w:val="24"/>
                <w:lang w:eastAsia="ru-RU"/>
              </w:rPr>
              <w:t>Type of Independent Study</w:t>
            </w:r>
          </w:p>
        </w:tc>
        <w:tc>
          <w:tcPr>
            <w:tcW w:w="2083" w:type="dxa"/>
            <w:tcBorders>
              <w:top w:val="single" w:sz="4" w:space="0" w:color="000000"/>
              <w:left w:val="single" w:sz="4" w:space="0" w:color="000000"/>
              <w:bottom w:val="single" w:sz="4" w:space="0" w:color="000000"/>
              <w:right w:val="single" w:sz="4" w:space="0" w:color="000000"/>
            </w:tcBorders>
            <w:hideMark/>
          </w:tcPr>
          <w:p w:rsidR="008C7B99" w:rsidRDefault="008C7B99">
            <w:pPr>
              <w:widowControl w:val="0"/>
              <w:autoSpaceDE w:val="0"/>
              <w:autoSpaceDN w:val="0"/>
              <w:adjustRightInd w:val="0"/>
              <w:spacing w:line="240" w:lineRule="auto"/>
              <w:jc w:val="center"/>
              <w:rPr>
                <w:rFonts w:ascii="Times New Roman" w:hAnsi="Times New Roman" w:cs="Times New Roman"/>
                <w:b/>
                <w:color w:val="000000" w:themeColor="text1"/>
                <w:sz w:val="24"/>
                <w:szCs w:val="24"/>
                <w:lang w:eastAsia="ru-RU"/>
              </w:rPr>
            </w:pPr>
            <w:r>
              <w:rPr>
                <w:rFonts w:ascii="Times New Roman" w:hAnsi="Times New Roman" w:cs="Times New Roman"/>
                <w:b/>
                <w:color w:val="000000" w:themeColor="text1"/>
                <w:sz w:val="24"/>
                <w:szCs w:val="24"/>
                <w:lang w:eastAsia="ru-RU"/>
              </w:rPr>
              <w:t>Submission Deadlines</w:t>
            </w:r>
          </w:p>
        </w:tc>
      </w:tr>
      <w:tr w:rsidR="008C7B99" w:rsidTr="00443110">
        <w:tc>
          <w:tcPr>
            <w:tcW w:w="487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8C7B99" w:rsidRDefault="008C7B99">
            <w:pPr>
              <w:spacing w:line="240" w:lineRule="auto"/>
              <w:ind w:right="282"/>
              <w:jc w:val="both"/>
              <w:rPr>
                <w:rFonts w:ascii="Times New Roman" w:hAnsi="Times New Roman" w:cs="Times New Roman"/>
                <w:sz w:val="24"/>
                <w:szCs w:val="24"/>
                <w:lang w:eastAsia="ru-RU"/>
              </w:rPr>
            </w:pPr>
            <w:r>
              <w:rPr>
                <w:rFonts w:ascii="Times New Roman" w:hAnsi="Times New Roman" w:cs="Times New Roman"/>
                <w:sz w:val="24"/>
                <w:szCs w:val="24"/>
                <w:lang w:eastAsia="ru-RU"/>
              </w:rPr>
              <w:t>Alcohol and Nicotine in the Pathogenesis of Oral Cavity Diseases</w:t>
            </w:r>
          </w:p>
          <w:p w:rsidR="008C7B99" w:rsidRDefault="008C7B99">
            <w:pPr>
              <w:pStyle w:val="ac"/>
              <w:jc w:val="left"/>
              <w:rPr>
                <w:b w:val="0"/>
                <w:color w:val="000000" w:themeColor="text1"/>
                <w:spacing w:val="-4"/>
                <w:sz w:val="24"/>
                <w:szCs w:val="24"/>
                <w:lang w:val="ru-RU"/>
              </w:rPr>
            </w:pPr>
          </w:p>
        </w:tc>
        <w:tc>
          <w:tcPr>
            <w:tcW w:w="253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hideMark/>
          </w:tcPr>
          <w:p w:rsidR="008C7B99" w:rsidRDefault="008C7B99">
            <w:pPr>
              <w:widowControl w:val="0"/>
              <w:autoSpaceDE w:val="0"/>
              <w:autoSpaceDN w:val="0"/>
              <w:adjustRightInd w:val="0"/>
              <w:spacing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Group Lecture</w:t>
            </w:r>
          </w:p>
        </w:tc>
        <w:tc>
          <w:tcPr>
            <w:tcW w:w="2083" w:type="dxa"/>
            <w:vMerge w:val="restart"/>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8C7B99" w:rsidRDefault="008C7B99">
            <w:pPr>
              <w:widowControl w:val="0"/>
              <w:autoSpaceDE w:val="0"/>
              <w:autoSpaceDN w:val="0"/>
              <w:adjustRightInd w:val="0"/>
              <w:spacing w:line="240" w:lineRule="auto"/>
              <w:rPr>
                <w:rFonts w:ascii="Times New Roman" w:hAnsi="Times New Roman" w:cs="Times New Roman"/>
                <w:color w:val="000000" w:themeColor="text1"/>
                <w:sz w:val="24"/>
                <w:szCs w:val="24"/>
                <w:lang w:eastAsia="ru-RU"/>
              </w:rPr>
            </w:pPr>
          </w:p>
        </w:tc>
      </w:tr>
      <w:tr w:rsidR="008C7B99" w:rsidTr="00443110">
        <w:tc>
          <w:tcPr>
            <w:tcW w:w="487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8C7B99" w:rsidRDefault="008C7B99">
            <w:pPr>
              <w:spacing w:line="240" w:lineRule="auto"/>
              <w:ind w:right="-11" w:firstLine="2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Oral Hygiene Evaluation</w:t>
            </w:r>
          </w:p>
          <w:p w:rsidR="008C7B99" w:rsidRDefault="008C7B99">
            <w:pPr>
              <w:spacing w:line="240" w:lineRule="auto"/>
              <w:jc w:val="both"/>
              <w:rPr>
                <w:rFonts w:ascii="Times New Roman" w:hAnsi="Times New Roman" w:cs="Times New Roman"/>
                <w:color w:val="000000" w:themeColor="text1"/>
                <w:spacing w:val="-4"/>
                <w:sz w:val="24"/>
                <w:szCs w:val="24"/>
                <w:lang w:eastAsia="ru-RU"/>
              </w:rPr>
            </w:pPr>
          </w:p>
        </w:tc>
        <w:tc>
          <w:tcPr>
            <w:tcW w:w="253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hideMark/>
          </w:tcPr>
          <w:p w:rsidR="008C7B99" w:rsidRDefault="008C7B99">
            <w:pPr>
              <w:widowControl w:val="0"/>
              <w:autoSpaceDE w:val="0"/>
              <w:autoSpaceDN w:val="0"/>
              <w:adjustRightInd w:val="0"/>
              <w:spacing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Term Paper</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C7B99" w:rsidRDefault="008C7B99">
            <w:pPr>
              <w:spacing w:line="240" w:lineRule="auto"/>
              <w:rPr>
                <w:rFonts w:ascii="Times New Roman" w:hAnsi="Times New Roman" w:cs="Times New Roman"/>
                <w:color w:val="000000" w:themeColor="text1"/>
                <w:sz w:val="24"/>
                <w:szCs w:val="24"/>
                <w:lang w:eastAsia="ru-RU"/>
              </w:rPr>
            </w:pPr>
          </w:p>
        </w:tc>
      </w:tr>
      <w:tr w:rsidR="008C7B99" w:rsidTr="00443110">
        <w:tc>
          <w:tcPr>
            <w:tcW w:w="487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8C7B99" w:rsidRDefault="008C7B99">
            <w:pPr>
              <w:spacing w:after="200" w:line="276" w:lineRule="auto"/>
              <w:ind w:left="21" w:right="282"/>
              <w:rPr>
                <w:rFonts w:ascii="Times New Roman" w:hAnsi="Times New Roman" w:cs="Times New Roman"/>
                <w:sz w:val="24"/>
                <w:szCs w:val="24"/>
                <w:u w:val="single"/>
                <w:lang w:eastAsia="ru-RU"/>
              </w:rPr>
            </w:pPr>
            <w:proofErr w:type="gramStart"/>
            <w:r>
              <w:rPr>
                <w:rFonts w:ascii="Times New Roman" w:hAnsi="Times New Roman" w:cs="Times New Roman"/>
                <w:sz w:val="24"/>
                <w:szCs w:val="24"/>
                <w:lang w:eastAsia="ru-RU"/>
              </w:rPr>
              <w:t>Professional Oral Hygiene: Stages  Contemporary Devices for Professional Oral Hygiene</w:t>
            </w:r>
            <w:proofErr w:type="gramEnd"/>
            <w:r>
              <w:rPr>
                <w:rFonts w:ascii="Times New Roman" w:hAnsi="Times New Roman" w:cs="Times New Roman"/>
                <w:sz w:val="24"/>
                <w:szCs w:val="24"/>
                <w:lang w:eastAsia="ru-RU"/>
              </w:rPr>
              <w:t xml:space="preserve"/>
            </w:r>
            <w:proofErr w:type="gramStart"/>
            <w:r>
              <w:rPr>
                <w:rFonts w:ascii="Times New Roman" w:hAnsi="Times New Roman" w:cs="Times New Roman"/>
                <w:sz w:val="24"/>
                <w:szCs w:val="24"/>
                <w:lang w:eastAsia="ru-RU"/>
              </w:rPr>
              <w:t/>
            </w:r>
            <w:proofErr w:type="gramEnd"/>
            <w:r>
              <w:rPr>
                <w:rFonts w:ascii="Times New Roman" w:hAnsi="Times New Roman" w:cs="Times New Roman"/>
                <w:sz w:val="24"/>
                <w:szCs w:val="24"/>
                <w:lang w:eastAsia="ru-RU"/>
              </w:rPr>
              <w:t xml:space="preserve"/>
            </w:r>
          </w:p>
          <w:p w:rsidR="008C7B99" w:rsidRDefault="008C7B99">
            <w:pPr>
              <w:spacing w:line="240" w:lineRule="auto"/>
              <w:jc w:val="both"/>
              <w:rPr>
                <w:rFonts w:ascii="Times New Roman" w:hAnsi="Times New Roman" w:cs="Times New Roman"/>
                <w:color w:val="000000" w:themeColor="text1"/>
                <w:spacing w:val="-4"/>
                <w:sz w:val="24"/>
                <w:szCs w:val="24"/>
                <w:lang w:eastAsia="ru-RU"/>
              </w:rPr>
            </w:pPr>
          </w:p>
        </w:tc>
        <w:tc>
          <w:tcPr>
            <w:tcW w:w="253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hideMark/>
          </w:tcPr>
          <w:p w:rsidR="008C7B99" w:rsidRDefault="008C7B99">
            <w:pPr>
              <w:widowControl w:val="0"/>
              <w:autoSpaceDE w:val="0"/>
              <w:autoSpaceDN w:val="0"/>
              <w:adjustRightInd w:val="0"/>
              <w:spacing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Presentation</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C7B99" w:rsidRDefault="008C7B99">
            <w:pPr>
              <w:spacing w:line="240" w:lineRule="auto"/>
              <w:rPr>
                <w:rFonts w:ascii="Times New Roman" w:hAnsi="Times New Roman" w:cs="Times New Roman"/>
                <w:color w:val="000000" w:themeColor="text1"/>
                <w:sz w:val="24"/>
                <w:szCs w:val="24"/>
                <w:lang w:eastAsia="ru-RU"/>
              </w:rPr>
            </w:pPr>
          </w:p>
        </w:tc>
      </w:tr>
    </w:tbl>
    <w:p w:rsidR="008C7B99" w:rsidRDefault="008C7B99" w:rsidP="008C7B99">
      <w:pPr>
        <w:widowControl w:val="0"/>
        <w:autoSpaceDE w:val="0"/>
        <w:autoSpaceDN w:val="0"/>
        <w:adjustRightInd w:val="0"/>
        <w:ind w:left="720"/>
        <w:jc w:val="center"/>
        <w:rPr>
          <w:rFonts w:ascii="Times New Roman" w:hAnsi="Times New Roman" w:cs="Times New Roman"/>
          <w:b/>
          <w:color w:val="000000" w:themeColor="text1"/>
          <w:sz w:val="24"/>
          <w:szCs w:val="24"/>
        </w:rPr>
      </w:pPr>
    </w:p>
    <w:p w:rsidR="008C7B99" w:rsidRDefault="008C7B99" w:rsidP="008C7B99">
      <w:pPr>
        <w:widowControl w:val="0"/>
        <w:autoSpaceDE w:val="0"/>
        <w:autoSpaceDN w:val="0"/>
        <w:adjustRightInd w:val="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Guidelines for Preparing Independent Study Assignments</w:t>
      </w:r>
    </w:p>
    <w:p w:rsidR="008C7B99" w:rsidRDefault="008C7B99" w:rsidP="008C7B99">
      <w:pPr>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t>Structure of a Multimedia Presentation:</w:t>
      </w:r>
    </w:p>
    <w:p w:rsidR="008C7B99" w:rsidRDefault="008C7B99" w:rsidP="008C7B99">
      <w:pPr>
        <w:pStyle w:val="af8"/>
        <w:rPr>
          <w:b/>
          <w:i/>
          <w:color w:val="000000" w:themeColor="text1"/>
          <w:lang w:val="kk-KZ"/>
        </w:rPr>
      </w:pPr>
    </w:p>
    <w:p w:rsidR="008C7B99" w:rsidRDefault="008C7B99" w:rsidP="008C7B99">
      <w:pPr>
        <w:pStyle w:val="af8"/>
        <w:rPr>
          <w:b/>
          <w:i/>
          <w:color w:val="000000" w:themeColor="text1"/>
        </w:rPr>
      </w:pPr>
      <w:r>
        <w:rPr>
          <w:b/>
          <w:i/>
          <w:color w:val="000000" w:themeColor="text1"/>
          <w:lang w:val="kk-KZ"/>
        </w:rPr>
        <w:t xml:space="preserve">The presentation must be created in PowerPoint (no fewer than 25 slides; text slides should contain no more than 8–10 lines; Verdana font).</w:t>
      </w:r>
      <w:r>
        <w:rPr>
          <w:b/>
          <w:i/>
          <w:color w:val="000000" w:themeColor="text1"/>
          <w:lang w:val="en-US"/>
        </w:rPr>
        <w:t/>
      </w:r>
      <w:r>
        <w:rPr>
          <w:b/>
          <w:i/>
          <w:color w:val="000000" w:themeColor="text1"/>
        </w:rPr>
        <w:t xml:space="preserve"/>
      </w:r>
      <w:r>
        <w:rPr>
          <w:b/>
          <w:i/>
          <w:color w:val="000000" w:themeColor="text1"/>
          <w:lang w:val="en-US"/>
        </w:rPr>
        <w:t/>
      </w:r>
      <w:r>
        <w:rPr>
          <w:b/>
          <w:i/>
          <w:color w:val="000000" w:themeColor="text1"/>
        </w:rPr>
        <w:t/>
      </w:r>
    </w:p>
    <w:p w:rsidR="008C7B99" w:rsidRDefault="008C7B99" w:rsidP="008C7B99">
      <w:pPr>
        <w:pStyle w:val="af8"/>
        <w:numPr>
          <w:ilvl w:val="0"/>
          <w:numId w:val="14"/>
        </w:numPr>
        <w:rPr>
          <w:color w:val="000000" w:themeColor="text1"/>
          <w:lang w:val="kk-KZ"/>
        </w:rPr>
      </w:pPr>
      <w:r>
        <w:rPr>
          <w:color w:val="000000" w:themeColor="text1"/>
          <w:lang w:val="kk-KZ"/>
        </w:rPr>
        <w:t>Title page (organization, presentation topic, presenter’s full name, course, group, instructor’s full name).</w:t>
      </w:r>
    </w:p>
    <w:p w:rsidR="008C7B99" w:rsidRDefault="008C7B99" w:rsidP="008C7B99">
      <w:pPr>
        <w:pStyle w:val="af8"/>
        <w:numPr>
          <w:ilvl w:val="0"/>
          <w:numId w:val="14"/>
        </w:numPr>
        <w:rPr>
          <w:color w:val="000000" w:themeColor="text1"/>
          <w:lang w:val="kk-KZ"/>
        </w:rPr>
      </w:pPr>
      <w:r>
        <w:rPr>
          <w:color w:val="000000" w:themeColor="text1"/>
          <w:lang w:val="kk-KZ"/>
        </w:rPr>
        <w:t>Introduction (general relevance of the topic, aims, and objectives of the presentation).</w:t>
      </w:r>
    </w:p>
    <w:p w:rsidR="008C7B99" w:rsidRDefault="008C7B99" w:rsidP="008C7B99">
      <w:pPr>
        <w:pStyle w:val="af8"/>
        <w:numPr>
          <w:ilvl w:val="0"/>
          <w:numId w:val="14"/>
        </w:numPr>
        <w:rPr>
          <w:color w:val="000000" w:themeColor="text1"/>
          <w:lang w:val="kk-KZ"/>
        </w:rPr>
      </w:pPr>
      <w:r>
        <w:rPr>
          <w:color w:val="000000" w:themeColor="text1"/>
          <w:lang w:val="kk-KZ"/>
        </w:rPr>
        <w:t>Main section: this part of the presentation should include all tables, diagrams, charts, and illustrations that reflect the core issue. The inclusion of self-recorded video reviews and clips is encouraged.</w:t>
      </w:r>
    </w:p>
    <w:p w:rsidR="008C7B99" w:rsidRDefault="008C7B99" w:rsidP="008C7B99">
      <w:pPr>
        <w:pStyle w:val="af8"/>
        <w:numPr>
          <w:ilvl w:val="0"/>
          <w:numId w:val="14"/>
        </w:numPr>
        <w:rPr>
          <w:color w:val="000000" w:themeColor="text1"/>
          <w:lang w:val="kk-KZ"/>
        </w:rPr>
      </w:pPr>
      <w:r>
        <w:rPr>
          <w:color w:val="000000" w:themeColor="text1"/>
          <w:lang w:val="kk-KZ"/>
        </w:rPr>
        <w:t>Conclusion (summarizing the data presented and drawing conclusions corresponding to the aim and objectives of the presentation)</w:t>
      </w:r>
    </w:p>
    <w:p w:rsidR="008C7B99" w:rsidRDefault="008C7B99" w:rsidP="008C7B99">
      <w:pPr>
        <w:pStyle w:val="af8"/>
        <w:numPr>
          <w:ilvl w:val="0"/>
          <w:numId w:val="14"/>
        </w:numPr>
        <w:rPr>
          <w:color w:val="000000" w:themeColor="text1"/>
          <w:lang w:val="kk-KZ"/>
        </w:rPr>
      </w:pPr>
      <w:r>
        <w:rPr>
          <w:color w:val="000000" w:themeColor="text1"/>
          <w:lang w:val="kk-KZ"/>
        </w:rPr>
        <w:t>List of references including the author's full name, full title of the source, year of publication, and number of pages (minimum 8–10 sources)</w:t>
      </w:r>
    </w:p>
    <w:p w:rsidR="008C7B99" w:rsidRDefault="008C7B99" w:rsidP="008C7B99">
      <w:pPr>
        <w:pStyle w:val="af8"/>
        <w:rPr>
          <w:color w:val="000000" w:themeColor="text1"/>
          <w:lang w:val="kk-KZ"/>
        </w:rPr>
      </w:pPr>
    </w:p>
    <w:p w:rsidR="008C7B99" w:rsidRDefault="008C7B99" w:rsidP="008C7B99">
      <w:pPr>
        <w:spacing w:after="0" w:line="240" w:lineRule="auto"/>
        <w:contextualSpacing/>
        <w:jc w:val="both"/>
        <w:rPr>
          <w:rFonts w:ascii="Times New Roman" w:hAnsi="Times New Roman" w:cs="Times New Roman"/>
          <w:sz w:val="24"/>
          <w:szCs w:val="24"/>
        </w:rPr>
      </w:pPr>
    </w:p>
    <w:p w:rsidR="008C7B99" w:rsidRDefault="008C7B99" w:rsidP="008B6BCA">
      <w:pPr>
        <w:autoSpaceDE w:val="0"/>
        <w:autoSpaceDN w:val="0"/>
        <w:adjustRightInd w:val="0"/>
        <w:rPr>
          <w:rFonts w:ascii="Times New Roman" w:hAnsi="Times New Roman" w:cs="Times New Roman"/>
          <w:bCs/>
          <w:sz w:val="24"/>
          <w:szCs w:val="24"/>
        </w:rPr>
      </w:pPr>
    </w:p>
    <w:p w:rsidR="008B6BCA" w:rsidRDefault="008B6BCA" w:rsidP="008B6BCA">
      <w:pPr>
        <w:autoSpaceDE w:val="0"/>
        <w:autoSpaceDN w:val="0"/>
        <w:adjustRightInd w:val="0"/>
        <w:rPr>
          <w:rFonts w:ascii="Times New Roman" w:hAnsi="Times New Roman" w:cs="Times New Roman"/>
          <w:b/>
          <w:bCs/>
          <w:sz w:val="24"/>
          <w:szCs w:val="24"/>
        </w:rPr>
      </w:pPr>
    </w:p>
    <w:p w:rsidR="008C7B99" w:rsidRDefault="008C7B99" w:rsidP="008C7B99">
      <w:pPr>
        <w:tabs>
          <w:tab w:val="center" w:pos="1736"/>
        </w:tabs>
        <w:spacing w:after="0"/>
        <w:jc w:val="center"/>
        <w:rPr>
          <w:rFonts w:ascii="Times New Roman" w:hAnsi="Times New Roman" w:cs="Times New Roman"/>
          <w:b/>
          <w:sz w:val="24"/>
          <w:szCs w:val="24"/>
        </w:rPr>
      </w:pPr>
      <w:r>
        <w:rPr>
          <w:rFonts w:ascii="Times New Roman" w:hAnsi="Times New Roman" w:cs="Times New Roman"/>
          <w:b/>
          <w:sz w:val="24"/>
          <w:szCs w:val="24"/>
        </w:rPr>
        <w:t xml:space="preserve">List of practical skills and competencies to be acquired by the student  </w:t>
      </w:r>
      <w:proofErr w:type="gramStart"/>
      <w:r>
        <w:rPr>
          <w:rFonts w:ascii="Times New Roman" w:hAnsi="Times New Roman" w:cs="Times New Roman"/>
          <w:b/>
          <w:sz w:val="24"/>
          <w:szCs w:val="24"/>
        </w:rPr>
        <w:t/>
      </w:r>
      <w:proofErr w:type="gramEnd"/>
      <w:r>
        <w:rPr>
          <w:rFonts w:ascii="Times New Roman" w:hAnsi="Times New Roman" w:cs="Times New Roman"/>
          <w:b/>
          <w:sz w:val="24"/>
          <w:szCs w:val="24"/>
        </w:rPr>
        <w:t xml:space="preserve"/>
      </w:r>
    </w:p>
    <w:p w:rsidR="008C7B99" w:rsidRDefault="008C7B99" w:rsidP="008C7B99">
      <w:pPr>
        <w:tabs>
          <w:tab w:val="center" w:pos="1736"/>
        </w:tabs>
        <w:spacing w:after="0"/>
        <w:jc w:val="center"/>
        <w:rPr>
          <w:rFonts w:ascii="Times New Roman" w:hAnsi="Times New Roman" w:cs="Times New Roman"/>
          <w:b/>
          <w:sz w:val="24"/>
          <w:szCs w:val="24"/>
        </w:rPr>
      </w:pPr>
      <w:r>
        <w:rPr>
          <w:rFonts w:ascii="Times New Roman" w:hAnsi="Times New Roman" w:cs="Times New Roman"/>
          <w:b/>
          <w:sz w:val="24"/>
          <w:szCs w:val="24"/>
        </w:rPr>
        <w:t xml:space="preserve">during the industrial internship period</w:t>
      </w:r>
      <w:proofErr w:type="gramStart"/>
      <w:r>
        <w:rPr>
          <w:rFonts w:ascii="Times New Roman" w:hAnsi="Times New Roman" w:cs="Times New Roman"/>
          <w:b/>
          <w:sz w:val="24"/>
          <w:szCs w:val="24"/>
        </w:rPr>
        <w:t/>
      </w:r>
      <w:proofErr w:type="gramEnd"/>
      <w:r>
        <w:rPr>
          <w:rFonts w:ascii="Times New Roman" w:hAnsi="Times New Roman" w:cs="Times New Roman"/>
          <w:b/>
          <w:sz w:val="24"/>
          <w:szCs w:val="24"/>
        </w:rPr>
        <w:t xml:space="preserve"/>
      </w:r>
    </w:p>
    <w:p w:rsidR="008C7B99" w:rsidRDefault="008C7B99" w:rsidP="008C7B99">
      <w:pPr>
        <w:tabs>
          <w:tab w:val="center" w:pos="1736"/>
        </w:tabs>
        <w:spacing w:after="0"/>
        <w:jc w:val="center"/>
        <w:rPr>
          <w:rFonts w:ascii="Times New Roman" w:hAnsi="Times New Roman" w:cs="Times New Roman"/>
          <w:b/>
          <w:sz w:val="24"/>
          <w:szCs w:val="24"/>
        </w:rPr>
      </w:pPr>
      <w:r>
        <w:rPr>
          <w:rFonts w:ascii="Times New Roman" w:hAnsi="Times New Roman" w:cs="Times New Roman"/>
          <w:b/>
          <w:sz w:val="24"/>
          <w:szCs w:val="24"/>
        </w:rPr>
        <w:t xml:space="preserve"> Assistant Dentist</w:t>
      </w:r>
      <w:proofErr w:type="gramStart"/>
      <w:r>
        <w:rPr>
          <w:rFonts w:ascii="Times New Roman" w:hAnsi="Times New Roman" w:cs="Times New Roman"/>
          <w:b/>
          <w:sz w:val="24"/>
          <w:szCs w:val="24"/>
        </w:rPr>
        <w:t/>
      </w:r>
      <w:proofErr w:type="gramEnd"/>
      <w:r>
        <w:rPr>
          <w:rFonts w:ascii="Times New Roman" w:hAnsi="Times New Roman" w:cs="Times New Roman"/>
          <w:b/>
          <w:sz w:val="24"/>
          <w:szCs w:val="24"/>
        </w:rPr>
        <w:t/>
      </w:r>
    </w:p>
    <w:p w:rsidR="008C7B99" w:rsidRDefault="008C7B99" w:rsidP="008C7B99">
      <w:pPr>
        <w:pStyle w:val="af6"/>
        <w:rPr>
          <w:rFonts w:ascii="Times New Roman" w:hAnsi="Times New Roman"/>
          <w:sz w:val="24"/>
          <w:szCs w:val="24"/>
          <w:lang w:val="ru-RU"/>
        </w:rPr>
      </w:pP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4417"/>
        <w:gridCol w:w="1134"/>
        <w:gridCol w:w="1701"/>
        <w:gridCol w:w="1984"/>
        <w:gridCol w:w="1276"/>
      </w:tblGrid>
      <w:tr w:rsidR="00AD4EAA" w:rsidTr="00AD4EAA">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b/>
                <w:sz w:val="24"/>
                <w:szCs w:val="24"/>
              </w:rPr>
            </w:pPr>
            <w:r>
              <w:rPr>
                <w:rFonts w:ascii="Times New Roman" w:hAnsi="Times New Roman"/>
                <w:b/>
                <w:sz w:val="24"/>
                <w:szCs w:val="24"/>
              </w:rPr>
              <w:t>No.</w:t>
            </w:r>
          </w:p>
        </w:tc>
        <w:tc>
          <w:tcPr>
            <w:tcW w:w="4417"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b/>
                <w:sz w:val="24"/>
                <w:szCs w:val="24"/>
              </w:rPr>
            </w:pPr>
            <w:proofErr w:type="spellStart"/>
            <w:r>
              <w:rPr>
                <w:rFonts w:ascii="Times New Roman" w:hAnsi="Times New Roman"/>
                <w:b/>
                <w:sz w:val="24"/>
                <w:szCs w:val="24"/>
              </w:rPr>
              <w:t>Practical skills/competencies</w:t>
            </w:r>
            <w:proofErr w:type="spellEnd"/>
            <w:r>
              <w:rPr>
                <w:rFonts w:ascii="Times New Roman" w:hAnsi="Times New Roman"/>
                <w:b/>
                <w:sz w:val="24"/>
                <w:szCs w:val="24"/>
              </w:rPr>
              <w:t xml:space="preserve"/>
            </w:r>
            <w:proofErr w:type="spellStart"/>
            <w:r>
              <w:rPr>
                <w:rFonts w:ascii="Times New Roman" w:hAnsi="Times New Roman"/>
                <w:b/>
                <w:sz w:val="24"/>
                <w:szCs w:val="24"/>
              </w:rPr>
              <w:t/>
            </w:r>
            <w:proofErr w:type="spellEnd"/>
            <w:r>
              <w:rPr>
                <w:rFonts w:ascii="Times New Roman" w:hAnsi="Times New Roman"/>
                <w:b/>
                <w:sz w:val="24"/>
                <w:szCs w:val="24"/>
              </w:rPr>
              <w:t/>
            </w:r>
            <w:proofErr w:type="spellStart"/>
            <w:r>
              <w:rPr>
                <w:rFonts w:ascii="Times New Roman" w:hAnsi="Times New Roman"/>
                <w:b/>
                <w:sz w:val="24"/>
                <w:szCs w:val="24"/>
              </w:rPr>
              <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rPr>
                <w:rFonts w:ascii="Times New Roman" w:hAnsi="Times New Roman"/>
                <w:b/>
                <w:sz w:val="24"/>
                <w:szCs w:val="24"/>
                <w:lang w:val="ru-RU"/>
              </w:rPr>
            </w:pPr>
            <w:proofErr w:type="spellStart"/>
            <w:r>
              <w:rPr>
                <w:rFonts w:ascii="Times New Roman" w:hAnsi="Times New Roman"/>
                <w:b/>
                <w:sz w:val="24"/>
                <w:szCs w:val="24"/>
              </w:rPr>
              <w:t>Minimum quantity</w:t>
            </w:r>
            <w:proofErr w:type="spellEnd"/>
            <w:r>
              <w:rPr>
                <w:rFonts w:ascii="Times New Roman" w:hAnsi="Times New Roman"/>
                <w:b/>
                <w:sz w:val="24"/>
                <w:szCs w:val="24"/>
              </w:rPr>
              <w:t xml:space="preserve"/>
            </w:r>
            <w:proofErr w:type="spellStart"/>
            <w:r>
              <w:rPr>
                <w:rFonts w:ascii="Times New Roman" w:hAnsi="Times New Roman"/>
                <w:b/>
                <w:sz w:val="24"/>
                <w:szCs w:val="24"/>
              </w:rPr>
              <w:t/>
            </w:r>
            <w:proofErr w:type="spellEnd"/>
            <w:r>
              <w:rPr>
                <w:rFonts w:ascii="Times New Roman" w:hAnsi="Times New Roman"/>
                <w:b/>
                <w:sz w:val="24"/>
                <w:szCs w:val="24"/>
              </w:rPr>
              <w:t xml:space="preserve"> </w:t>
            </w:r>
          </w:p>
          <w:p w:rsidR="00AD4EAA" w:rsidRDefault="00AD4EAA">
            <w:pPr>
              <w:pStyle w:val="af6"/>
              <w:spacing w:line="256" w:lineRule="auto"/>
              <w:rPr>
                <w:rFonts w:ascii="Times New Roman" w:hAnsi="Times New Roman"/>
                <w:b/>
                <w:sz w:val="24"/>
                <w:szCs w:val="24"/>
              </w:rPr>
            </w:pPr>
            <w:proofErr w:type="spellStart"/>
            <w:r>
              <w:rPr>
                <w:rFonts w:ascii="Times New Roman" w:hAnsi="Times New Roman"/>
                <w:b/>
                <w:sz w:val="24"/>
                <w:szCs w:val="24"/>
              </w:rPr>
              <w:t>Proce</w:t>
            </w:r>
            <w:r w:rsidR="008C7B99">
              <w:rPr>
                <w:rFonts w:ascii="Times New Roman" w:hAnsi="Times New Roman"/>
                <w:b/>
                <w:sz w:val="24"/>
                <w:szCs w:val="24"/>
              </w:rPr>
              <w:t/>
            </w:r>
            <w:proofErr w:type="spellEnd"/>
          </w:p>
          <w:p w:rsidR="008C7B99" w:rsidRDefault="008C7B99">
            <w:pPr>
              <w:pStyle w:val="af6"/>
              <w:spacing w:line="256" w:lineRule="auto"/>
              <w:rPr>
                <w:rFonts w:ascii="Times New Roman" w:hAnsi="Times New Roman"/>
                <w:b/>
                <w:sz w:val="24"/>
                <w:szCs w:val="24"/>
              </w:rPr>
            </w:pPr>
            <w:proofErr w:type="spellStart"/>
            <w:r>
              <w:rPr>
                <w:rFonts w:ascii="Times New Roman" w:hAnsi="Times New Roman"/>
                <w:b/>
                <w:sz w:val="24"/>
                <w:szCs w:val="24"/>
              </w:rPr>
              <w:t>dur</w:t>
            </w:r>
            <w:proofErr w:type="spellEnd"/>
            <w:r>
              <w:rPr>
                <w:rFonts w:ascii="Times New Roman" w:hAnsi="Times New Roman"/>
                <w:b/>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rPr>
                <w:rFonts w:ascii="Times New Roman" w:hAnsi="Times New Roman"/>
                <w:b/>
                <w:sz w:val="24"/>
                <w:szCs w:val="24"/>
              </w:rPr>
            </w:pPr>
            <w:proofErr w:type="spellStart"/>
            <w:r>
              <w:rPr>
                <w:rFonts w:ascii="Times New Roman" w:hAnsi="Times New Roman"/>
                <w:b/>
                <w:sz w:val="24"/>
                <w:szCs w:val="24"/>
              </w:rPr>
              <w:t>Actual number of completed procedures</w:t>
            </w:r>
            <w:proofErr w:type="spellEnd"/>
            <w:r>
              <w:rPr>
                <w:rFonts w:ascii="Times New Roman" w:hAnsi="Times New Roman"/>
                <w:b/>
                <w:sz w:val="24"/>
                <w:szCs w:val="24"/>
              </w:rPr>
              <w:t xml:space="preserve"/>
            </w:r>
            <w:proofErr w:type="spellStart"/>
            <w:r>
              <w:rPr>
                <w:rFonts w:ascii="Times New Roman" w:hAnsi="Times New Roman"/>
                <w:b/>
                <w:sz w:val="24"/>
                <w:szCs w:val="24"/>
              </w:rPr>
              <w:t/>
            </w:r>
            <w:proofErr w:type="spellEnd"/>
            <w:r>
              <w:rPr>
                <w:rFonts w:ascii="Times New Roman" w:hAnsi="Times New Roman"/>
                <w:b/>
                <w:sz w:val="24"/>
                <w:szCs w:val="24"/>
              </w:rPr>
              <w:t xml:space="preserve"/>
            </w:r>
            <w:proofErr w:type="spellStart"/>
            <w:r>
              <w:rPr>
                <w:rFonts w:ascii="Times New Roman" w:hAnsi="Times New Roman"/>
                <w:b/>
                <w:sz w:val="24"/>
                <w:szCs w:val="24"/>
              </w:rPr>
              <w:t/>
            </w:r>
            <w:proofErr w:type="spellEnd"/>
            <w:r>
              <w:rPr>
                <w:rFonts w:ascii="Times New Roman" w:hAnsi="Times New Roman"/>
                <w:b/>
                <w:sz w:val="24"/>
                <w:szCs w:val="24"/>
              </w:rPr>
              <w:t xml:space="preserve"/>
            </w:r>
            <w:proofErr w:type="spellStart"/>
            <w:r>
              <w:rPr>
                <w:rFonts w:ascii="Times New Roman" w:hAnsi="Times New Roman"/>
                <w:b/>
                <w:sz w:val="24"/>
                <w:szCs w:val="24"/>
              </w:rPr>
              <w:t/>
            </w:r>
            <w:proofErr w:type="spellEnd"/>
          </w:p>
        </w:tc>
        <w:tc>
          <w:tcPr>
            <w:tcW w:w="198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rPr>
                <w:rFonts w:ascii="Times New Roman" w:hAnsi="Times New Roman"/>
                <w:b/>
                <w:sz w:val="24"/>
                <w:szCs w:val="24"/>
              </w:rPr>
            </w:pPr>
            <w:proofErr w:type="spellStart"/>
            <w:r>
              <w:rPr>
                <w:rFonts w:ascii="Times New Roman" w:hAnsi="Times New Roman"/>
                <w:b/>
                <w:sz w:val="24"/>
                <w:szCs w:val="24"/>
              </w:rPr>
              <w:t>Signature of the practice supervisor</w:t>
            </w:r>
            <w:proofErr w:type="spellEnd"/>
            <w:r>
              <w:rPr>
                <w:rFonts w:ascii="Times New Roman" w:hAnsi="Times New Roman"/>
                <w:b/>
                <w:sz w:val="24"/>
                <w:szCs w:val="24"/>
              </w:rPr>
              <w:t xml:space="preserve"/>
            </w:r>
            <w:proofErr w:type="spellStart"/>
            <w:r>
              <w:rPr>
                <w:rFonts w:ascii="Times New Roman" w:hAnsi="Times New Roman"/>
                <w:b/>
                <w:sz w:val="24"/>
                <w:szCs w:val="24"/>
              </w:rPr>
              <w:t/>
            </w:r>
            <w:proofErr w:type="spellEnd"/>
            <w:r>
              <w:rPr>
                <w:rFonts w:ascii="Times New Roman" w:hAnsi="Times New Roman"/>
                <w:b/>
                <w:sz w:val="24"/>
                <w:szCs w:val="24"/>
              </w:rPr>
              <w:t xml:space="preserve"/>
            </w:r>
            <w:proofErr w:type="spellStart"/>
            <w:r>
              <w:rPr>
                <w:rFonts w:ascii="Times New Roman" w:hAnsi="Times New Roman"/>
                <w:b/>
                <w:sz w:val="24"/>
                <w:szCs w:val="24"/>
              </w:rPr>
              <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rPr>
                <w:rFonts w:ascii="Times New Roman" w:hAnsi="Times New Roman"/>
                <w:b/>
                <w:sz w:val="24"/>
                <w:szCs w:val="24"/>
              </w:rPr>
            </w:pPr>
            <w:proofErr w:type="spellStart"/>
            <w:r>
              <w:rPr>
                <w:rFonts w:ascii="Times New Roman" w:hAnsi="Times New Roman"/>
                <w:b/>
                <w:sz w:val="24"/>
                <w:szCs w:val="24"/>
              </w:rPr>
              <w:t>Date of review by the practice supervisor</w:t>
            </w:r>
            <w:proofErr w:type="spellEnd"/>
            <w:r>
              <w:rPr>
                <w:rFonts w:ascii="Times New Roman" w:hAnsi="Times New Roman"/>
                <w:b/>
                <w:sz w:val="24"/>
                <w:szCs w:val="24"/>
              </w:rPr>
              <w:t xml:space="preserve"/>
            </w:r>
            <w:proofErr w:type="spellStart"/>
            <w:r>
              <w:rPr>
                <w:rFonts w:ascii="Times New Roman" w:hAnsi="Times New Roman"/>
                <w:b/>
                <w:sz w:val="24"/>
                <w:szCs w:val="24"/>
              </w:rPr>
              <w:t/>
            </w:r>
            <w:proofErr w:type="spellEnd"/>
            <w:r>
              <w:rPr>
                <w:rFonts w:ascii="Times New Roman" w:hAnsi="Times New Roman"/>
                <w:b/>
                <w:sz w:val="24"/>
                <w:szCs w:val="24"/>
              </w:rPr>
              <w:t xml:space="preserve"/>
            </w:r>
            <w:proofErr w:type="spellStart"/>
            <w:r>
              <w:rPr>
                <w:rFonts w:ascii="Times New Roman" w:hAnsi="Times New Roman"/>
                <w:b/>
                <w:sz w:val="24"/>
                <w:szCs w:val="24"/>
              </w:rPr>
              <w:t/>
            </w:r>
            <w:proofErr w:type="spellEnd"/>
            <w:r>
              <w:rPr>
                <w:rFonts w:ascii="Times New Roman" w:hAnsi="Times New Roman"/>
                <w:b/>
                <w:sz w:val="24"/>
                <w:szCs w:val="24"/>
              </w:rPr>
              <w:t xml:space="preserve"/>
            </w:r>
            <w:proofErr w:type="spellStart"/>
            <w:r>
              <w:rPr>
                <w:rFonts w:ascii="Times New Roman" w:hAnsi="Times New Roman"/>
                <w:b/>
                <w:sz w:val="24"/>
                <w:szCs w:val="24"/>
              </w:rPr>
              <w:t/>
            </w:r>
            <w:proofErr w:type="spellEnd"/>
          </w:p>
        </w:tc>
      </w:tr>
      <w:tr w:rsidR="00AD4EAA" w:rsidTr="00AD4EAA">
        <w:trPr>
          <w:trHeight w:val="503"/>
          <w:jc w:val="center"/>
        </w:trPr>
        <w:tc>
          <w:tcPr>
            <w:tcW w:w="540"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6"/>
              </w:numPr>
              <w:spacing w:line="256" w:lineRule="auto"/>
              <w:rPr>
                <w:rFonts w:ascii="Times New Roman" w:hAnsi="Times New Roman"/>
                <w:sz w:val="24"/>
                <w:szCs w:val="24"/>
              </w:rPr>
            </w:pPr>
          </w:p>
        </w:tc>
        <w:tc>
          <w:tcPr>
            <w:tcW w:w="4417" w:type="dxa"/>
            <w:tcBorders>
              <w:top w:val="single" w:sz="4" w:space="0" w:color="auto"/>
              <w:left w:val="single" w:sz="4" w:space="0" w:color="auto"/>
              <w:bottom w:val="single" w:sz="4" w:space="0" w:color="auto"/>
              <w:right w:val="single" w:sz="4" w:space="0" w:color="auto"/>
            </w:tcBorders>
            <w:hideMark/>
          </w:tcPr>
          <w:p w:rsidR="008C7B99" w:rsidRDefault="008C7B99">
            <w:pPr>
              <w:pStyle w:val="af8"/>
              <w:shd w:val="clear" w:color="auto" w:fill="FFFFFF"/>
              <w:autoSpaceDE w:val="0"/>
              <w:autoSpaceDN w:val="0"/>
              <w:adjustRightInd w:val="0"/>
              <w:spacing w:line="256" w:lineRule="auto"/>
              <w:ind w:left="0"/>
              <w:jc w:val="both"/>
            </w:pPr>
            <w:r>
              <w:rPr>
                <w:bCs/>
                <w:color w:val="000000"/>
              </w:rPr>
              <w:t>Completion of medical documentation.</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sz w:val="24"/>
                <w:szCs w:val="24"/>
                <w:lang w:val="ru-RU"/>
              </w:rPr>
            </w:pPr>
            <w:r>
              <w:rPr>
                <w:rFonts w:ascii="Times New Roman" w:hAnsi="Times New Roman"/>
                <w:sz w:val="24"/>
                <w:szCs w:val="24"/>
                <w:lang w:val="ru-RU"/>
              </w:rPr>
              <w:t>5</w:t>
            </w:r>
          </w:p>
        </w:tc>
        <w:tc>
          <w:tcPr>
            <w:tcW w:w="1701"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r>
      <w:tr w:rsidR="00AD4EAA" w:rsidTr="00AD4EAA">
        <w:trPr>
          <w:trHeight w:val="794"/>
          <w:jc w:val="center"/>
        </w:trPr>
        <w:tc>
          <w:tcPr>
            <w:tcW w:w="540"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6"/>
              </w:numPr>
              <w:spacing w:line="256" w:lineRule="auto"/>
              <w:rPr>
                <w:rFonts w:ascii="Times New Roman" w:hAnsi="Times New Roman"/>
                <w:sz w:val="24"/>
                <w:szCs w:val="24"/>
              </w:rPr>
            </w:pPr>
          </w:p>
        </w:tc>
        <w:tc>
          <w:tcPr>
            <w:tcW w:w="4417" w:type="dxa"/>
            <w:tcBorders>
              <w:top w:val="single" w:sz="4" w:space="0" w:color="auto"/>
              <w:left w:val="single" w:sz="4" w:space="0" w:color="auto"/>
              <w:bottom w:val="single" w:sz="4" w:space="0" w:color="auto"/>
              <w:right w:val="single" w:sz="4" w:space="0" w:color="auto"/>
            </w:tcBorders>
            <w:hideMark/>
          </w:tcPr>
          <w:p w:rsidR="008C7B99" w:rsidRDefault="008C7B99">
            <w:pPr>
              <w:pStyle w:val="af8"/>
              <w:shd w:val="clear" w:color="auto" w:fill="FFFFFF"/>
              <w:autoSpaceDE w:val="0"/>
              <w:autoSpaceDN w:val="0"/>
              <w:adjustRightInd w:val="0"/>
              <w:spacing w:line="256" w:lineRule="auto"/>
              <w:ind w:left="0"/>
              <w:jc w:val="both"/>
            </w:pPr>
            <w:r>
              <w:t>Conducting a dental examination and inspection of the patient's oral cavity</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sz w:val="24"/>
                <w:szCs w:val="24"/>
                <w:lang w:val="ru-RU"/>
              </w:rPr>
            </w:pPr>
            <w:r>
              <w:rPr>
                <w:rFonts w:ascii="Times New Roman" w:hAnsi="Times New Roman"/>
                <w:sz w:val="24"/>
                <w:szCs w:val="24"/>
                <w:lang w:val="ru-RU"/>
              </w:rPr>
              <w:t>5</w:t>
            </w:r>
          </w:p>
        </w:tc>
        <w:tc>
          <w:tcPr>
            <w:tcW w:w="1701"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r>
      <w:tr w:rsidR="00AD4EAA" w:rsidTr="00AD4EAA">
        <w:trPr>
          <w:trHeight w:val="794"/>
          <w:jc w:val="center"/>
        </w:trPr>
        <w:tc>
          <w:tcPr>
            <w:tcW w:w="540"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6"/>
              </w:numPr>
              <w:spacing w:line="256" w:lineRule="auto"/>
              <w:rPr>
                <w:rFonts w:ascii="Times New Roman" w:hAnsi="Times New Roman"/>
                <w:sz w:val="24"/>
                <w:szCs w:val="24"/>
              </w:rPr>
            </w:pPr>
          </w:p>
        </w:tc>
        <w:tc>
          <w:tcPr>
            <w:tcW w:w="4417" w:type="dxa"/>
            <w:tcBorders>
              <w:top w:val="single" w:sz="4" w:space="0" w:color="auto"/>
              <w:left w:val="single" w:sz="4" w:space="0" w:color="auto"/>
              <w:bottom w:val="single" w:sz="4" w:space="0" w:color="auto"/>
              <w:right w:val="single" w:sz="4" w:space="0" w:color="auto"/>
            </w:tcBorders>
            <w:hideMark/>
          </w:tcPr>
          <w:p w:rsidR="008C7B99" w:rsidRDefault="008C7B99">
            <w:pPr>
              <w:pStyle w:val="af8"/>
              <w:shd w:val="clear" w:color="auto" w:fill="FFFFFF"/>
              <w:autoSpaceDE w:val="0"/>
              <w:autoSpaceDN w:val="0"/>
              <w:adjustRightInd w:val="0"/>
              <w:spacing w:line="256" w:lineRule="auto"/>
              <w:ind w:left="0"/>
              <w:jc w:val="both"/>
            </w:pPr>
            <w:r>
              <w:t xml:space="preserve">Determination of EOD, vital tooth staining, and assessment of the condition of hard dental tissues using the DMF index, CPU Plus, and DMF indices of teeth and surfaces</w:t>
            </w:r>
            <w:proofErr w:type="spellStart"/>
            <w:r>
              <w:t/>
            </w:r>
            <w:proofErr w:type="spellEnd"/>
            <w:r>
              <w:t xml:space="preserve"/>
            </w:r>
            <w:proofErr w:type="spellStart"/>
            <w:r>
              <w:t/>
            </w:r>
            <w:proofErr w:type="spellEnd"/>
            <w:r>
              <w:t xml:space="preserve"/>
            </w:r>
          </w:p>
        </w:tc>
        <w:tc>
          <w:tcPr>
            <w:tcW w:w="113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r>
      <w:tr w:rsidR="00AD4EAA" w:rsidTr="00AD4EAA">
        <w:trPr>
          <w:trHeight w:val="794"/>
          <w:jc w:val="center"/>
        </w:trPr>
        <w:tc>
          <w:tcPr>
            <w:tcW w:w="540"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6"/>
              </w:numPr>
              <w:spacing w:line="256" w:lineRule="auto"/>
              <w:rPr>
                <w:rFonts w:ascii="Times New Roman" w:hAnsi="Times New Roman"/>
                <w:sz w:val="24"/>
                <w:szCs w:val="24"/>
              </w:rPr>
            </w:pPr>
          </w:p>
        </w:tc>
        <w:tc>
          <w:tcPr>
            <w:tcW w:w="4417" w:type="dxa"/>
            <w:tcBorders>
              <w:top w:val="single" w:sz="4" w:space="0" w:color="auto"/>
              <w:left w:val="single" w:sz="4" w:space="0" w:color="auto"/>
              <w:bottom w:val="single" w:sz="4" w:space="0" w:color="auto"/>
              <w:right w:val="single" w:sz="4" w:space="0" w:color="auto"/>
            </w:tcBorders>
            <w:hideMark/>
          </w:tcPr>
          <w:p w:rsidR="008C7B99" w:rsidRDefault="008C7B99">
            <w:pPr>
              <w:pStyle w:val="af8"/>
              <w:shd w:val="clear" w:color="auto" w:fill="FFFFFF"/>
              <w:autoSpaceDE w:val="0"/>
              <w:autoSpaceDN w:val="0"/>
              <w:adjustRightInd w:val="0"/>
              <w:spacing w:line="256" w:lineRule="auto"/>
              <w:ind w:left="0"/>
              <w:jc w:val="both"/>
            </w:pPr>
            <w:r>
              <w:rPr>
                <w:bCs/>
                <w:color w:val="000000"/>
              </w:rPr>
              <w:t>Operation of dental equipment (dental unit, instruments, handpieces, cutting and abrasive tools) in compliance with ergonomic principles, safety protocols, and sanitary-epidemiological regulations</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sz w:val="24"/>
                <w:szCs w:val="24"/>
                <w:lang w:val="ru-RU"/>
              </w:rPr>
            </w:pPr>
            <w:r>
              <w:rPr>
                <w:rFonts w:ascii="Times New Roman" w:hAnsi="Times New Roman"/>
                <w:sz w:val="24"/>
                <w:szCs w:val="24"/>
                <w:lang w:val="ru-RU"/>
              </w:rPr>
              <w:t>7</w:t>
            </w:r>
          </w:p>
        </w:tc>
        <w:tc>
          <w:tcPr>
            <w:tcW w:w="1701"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r>
      <w:tr w:rsidR="00AD4EAA" w:rsidTr="00AD4EAA">
        <w:trPr>
          <w:trHeight w:val="794"/>
          <w:jc w:val="center"/>
        </w:trPr>
        <w:tc>
          <w:tcPr>
            <w:tcW w:w="540"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6"/>
              </w:numPr>
              <w:spacing w:line="256" w:lineRule="auto"/>
              <w:rPr>
                <w:rFonts w:ascii="Times New Roman" w:hAnsi="Times New Roman"/>
                <w:sz w:val="24"/>
                <w:szCs w:val="24"/>
              </w:rPr>
            </w:pPr>
          </w:p>
        </w:tc>
        <w:tc>
          <w:tcPr>
            <w:tcW w:w="4417" w:type="dxa"/>
            <w:tcBorders>
              <w:top w:val="single" w:sz="4" w:space="0" w:color="auto"/>
              <w:left w:val="single" w:sz="4" w:space="0" w:color="auto"/>
              <w:bottom w:val="single" w:sz="4" w:space="0" w:color="auto"/>
              <w:right w:val="single" w:sz="4" w:space="0" w:color="auto"/>
            </w:tcBorders>
            <w:hideMark/>
          </w:tcPr>
          <w:p w:rsidR="008C7B99" w:rsidRDefault="008C7B99">
            <w:pPr>
              <w:pStyle w:val="af8"/>
              <w:shd w:val="clear" w:color="auto" w:fill="FFFFFF"/>
              <w:autoSpaceDE w:val="0"/>
              <w:autoSpaceDN w:val="0"/>
              <w:adjustRightInd w:val="0"/>
              <w:spacing w:line="256" w:lineRule="auto"/>
              <w:ind w:left="0"/>
              <w:jc w:val="both"/>
            </w:pPr>
            <w:r>
              <w:rPr>
                <w:bCs/>
                <w:color w:val="000000"/>
              </w:rPr>
              <w:t>Administration of medicinal treatment to the oral cavity, carious cavity, and root canals using various pharmaceutical agents.</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r>
      <w:tr w:rsidR="00AD4EAA" w:rsidTr="00AD4EAA">
        <w:trPr>
          <w:trHeight w:val="526"/>
          <w:jc w:val="center"/>
        </w:trPr>
        <w:tc>
          <w:tcPr>
            <w:tcW w:w="540"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6"/>
              </w:numPr>
              <w:spacing w:line="256" w:lineRule="auto"/>
              <w:rPr>
                <w:rFonts w:ascii="Times New Roman" w:hAnsi="Times New Roman"/>
                <w:sz w:val="24"/>
                <w:szCs w:val="24"/>
              </w:rPr>
            </w:pPr>
          </w:p>
        </w:tc>
        <w:tc>
          <w:tcPr>
            <w:tcW w:w="4417" w:type="dxa"/>
            <w:tcBorders>
              <w:top w:val="single" w:sz="4" w:space="0" w:color="auto"/>
              <w:left w:val="single" w:sz="4" w:space="0" w:color="auto"/>
              <w:bottom w:val="single" w:sz="4" w:space="0" w:color="auto"/>
              <w:right w:val="single" w:sz="4" w:space="0" w:color="auto"/>
            </w:tcBorders>
            <w:hideMark/>
          </w:tcPr>
          <w:p w:rsidR="008C7B99" w:rsidRDefault="008C7B99">
            <w:pPr>
              <w:pStyle w:val="af8"/>
              <w:shd w:val="clear" w:color="auto" w:fill="FFFFFF"/>
              <w:autoSpaceDE w:val="0"/>
              <w:autoSpaceDN w:val="0"/>
              <w:adjustRightInd w:val="0"/>
              <w:spacing w:line="256" w:lineRule="auto"/>
              <w:ind w:left="0"/>
              <w:jc w:val="both"/>
            </w:pPr>
            <w:r>
              <w:rPr>
                <w:bCs/>
                <w:color w:val="000000"/>
              </w:rPr>
              <w:t xml:space="preserve">Removal of dental deposits using manual and ultrasonic instruments, followed by antiseptic treatment of the oral cavity.</w:t>
            </w:r>
            <w:proofErr w:type="gramStart"/>
            <w:r>
              <w:rPr>
                <w:bCs/>
                <w:color w:val="000000"/>
              </w:rPr>
              <w:t xml:space="preserve"/>
            </w:r>
            <w:proofErr w:type="gramEnd"/>
            <w:r>
              <w:rPr>
                <w:bCs/>
                <w:color w:val="000000"/>
              </w:rPr>
              <w:t xml:space="preserve"/>
            </w:r>
          </w:p>
        </w:tc>
        <w:tc>
          <w:tcPr>
            <w:tcW w:w="113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sz w:val="24"/>
                <w:szCs w:val="24"/>
                <w:lang w:val="ru-RU"/>
              </w:rPr>
            </w:pPr>
            <w:r>
              <w:rPr>
                <w:rFonts w:ascii="Times New Roman" w:hAnsi="Times New Roman"/>
                <w:sz w:val="24"/>
                <w:szCs w:val="24"/>
                <w:lang w:val="ru-RU"/>
              </w:rPr>
              <w:t>3</w:t>
            </w:r>
          </w:p>
        </w:tc>
        <w:tc>
          <w:tcPr>
            <w:tcW w:w="1701"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r>
      <w:tr w:rsidR="00AD4EAA" w:rsidTr="00AD4EAA">
        <w:trPr>
          <w:trHeight w:val="526"/>
          <w:jc w:val="center"/>
        </w:trPr>
        <w:tc>
          <w:tcPr>
            <w:tcW w:w="540"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6"/>
              </w:numPr>
              <w:spacing w:line="256" w:lineRule="auto"/>
              <w:rPr>
                <w:rFonts w:ascii="Times New Roman" w:hAnsi="Times New Roman"/>
                <w:sz w:val="24"/>
                <w:szCs w:val="24"/>
              </w:rPr>
            </w:pPr>
          </w:p>
        </w:tc>
        <w:tc>
          <w:tcPr>
            <w:tcW w:w="4417" w:type="dxa"/>
            <w:tcBorders>
              <w:top w:val="single" w:sz="4" w:space="0" w:color="auto"/>
              <w:left w:val="single" w:sz="4" w:space="0" w:color="auto"/>
              <w:bottom w:val="single" w:sz="4" w:space="0" w:color="auto"/>
              <w:right w:val="single" w:sz="4" w:space="0" w:color="auto"/>
            </w:tcBorders>
            <w:hideMark/>
          </w:tcPr>
          <w:p w:rsidR="008C7B99" w:rsidRDefault="008C7B99">
            <w:pPr>
              <w:pStyle w:val="af8"/>
              <w:shd w:val="clear" w:color="auto" w:fill="FFFFFF"/>
              <w:autoSpaceDE w:val="0"/>
              <w:autoSpaceDN w:val="0"/>
              <w:adjustRightInd w:val="0"/>
              <w:spacing w:line="256" w:lineRule="auto"/>
              <w:ind w:left="0"/>
              <w:jc w:val="both"/>
              <w:rPr>
                <w:bCs/>
                <w:color w:val="000000"/>
              </w:rPr>
            </w:pPr>
            <w:r>
              <w:rPr>
                <w:bCs/>
                <w:color w:val="000000"/>
              </w:rPr>
              <w:t>Polishing of tooth surfaces (number of teeth).</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sz w:val="24"/>
                <w:szCs w:val="24"/>
                <w:lang w:val="ru-RU"/>
              </w:rPr>
            </w:pPr>
            <w:r>
              <w:rPr>
                <w:rFonts w:ascii="Times New Roman" w:hAnsi="Times New Roman"/>
                <w:sz w:val="24"/>
                <w:szCs w:val="24"/>
                <w:lang w:val="ru-RU"/>
              </w:rPr>
              <w:t>20</w:t>
            </w:r>
          </w:p>
        </w:tc>
        <w:tc>
          <w:tcPr>
            <w:tcW w:w="1701"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r>
      <w:tr w:rsidR="00AD4EAA" w:rsidTr="00AD4EAA">
        <w:trPr>
          <w:trHeight w:val="794"/>
          <w:jc w:val="center"/>
        </w:trPr>
        <w:tc>
          <w:tcPr>
            <w:tcW w:w="540"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6"/>
              </w:numPr>
              <w:spacing w:line="256" w:lineRule="auto"/>
              <w:rPr>
                <w:rFonts w:ascii="Times New Roman" w:hAnsi="Times New Roman"/>
                <w:sz w:val="24"/>
                <w:szCs w:val="24"/>
              </w:rPr>
            </w:pPr>
          </w:p>
        </w:tc>
        <w:tc>
          <w:tcPr>
            <w:tcW w:w="4417" w:type="dxa"/>
            <w:tcBorders>
              <w:top w:val="single" w:sz="4" w:space="0" w:color="auto"/>
              <w:left w:val="single" w:sz="4" w:space="0" w:color="auto"/>
              <w:bottom w:val="single" w:sz="4" w:space="0" w:color="auto"/>
              <w:right w:val="single" w:sz="4" w:space="0" w:color="auto"/>
            </w:tcBorders>
            <w:hideMark/>
          </w:tcPr>
          <w:p w:rsidR="008C7B99" w:rsidRDefault="008C7B99">
            <w:pPr>
              <w:pStyle w:val="af8"/>
              <w:shd w:val="clear" w:color="auto" w:fill="FFFFFF"/>
              <w:autoSpaceDE w:val="0"/>
              <w:autoSpaceDN w:val="0"/>
              <w:adjustRightInd w:val="0"/>
              <w:spacing w:line="256" w:lineRule="auto"/>
              <w:ind w:left="0"/>
              <w:jc w:val="both"/>
              <w:rPr>
                <w:bCs/>
                <w:color w:val="000000"/>
              </w:rPr>
            </w:pPr>
            <w:r>
              <w:rPr>
                <w:bCs/>
                <w:color w:val="000000"/>
              </w:rPr>
              <w:t>Isolation of the tooth from oral fluids using a rubber dam.</w:t>
            </w:r>
          </w:p>
          <w:p w:rsidR="008C7B99" w:rsidRDefault="008C7B99">
            <w:pPr>
              <w:pStyle w:val="af8"/>
              <w:shd w:val="clear" w:color="auto" w:fill="FFFFFF"/>
              <w:autoSpaceDE w:val="0"/>
              <w:autoSpaceDN w:val="0"/>
              <w:adjustRightInd w:val="0"/>
              <w:spacing w:line="256" w:lineRule="auto"/>
              <w:ind w:left="0"/>
              <w:jc w:val="both"/>
            </w:pPr>
            <w:r>
              <w:rPr>
                <w:bCs/>
                <w:color w:val="000000"/>
              </w:rPr>
              <w:t>Placement of cotton rolls.</w:t>
            </w:r>
          </w:p>
        </w:tc>
        <w:tc>
          <w:tcPr>
            <w:tcW w:w="1134" w:type="dxa"/>
            <w:tcBorders>
              <w:top w:val="single" w:sz="4" w:space="0" w:color="auto"/>
              <w:left w:val="single" w:sz="4" w:space="0" w:color="auto"/>
              <w:bottom w:val="single" w:sz="4" w:space="0" w:color="auto"/>
              <w:right w:val="single" w:sz="4" w:space="0" w:color="auto"/>
            </w:tcBorders>
            <w:vAlign w:val="center"/>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1</w:t>
            </w:r>
          </w:p>
          <w:p w:rsidR="008C7B99" w:rsidRDefault="008C7B99">
            <w:pPr>
              <w:pStyle w:val="af6"/>
              <w:spacing w:line="256" w:lineRule="auto"/>
              <w:jc w:val="center"/>
              <w:rPr>
                <w:rFonts w:ascii="Times New Roman" w:hAnsi="Times New Roman"/>
                <w:sz w:val="24"/>
                <w:szCs w:val="24"/>
              </w:rPr>
            </w:pPr>
          </w:p>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r>
      <w:tr w:rsidR="00AD4EAA" w:rsidTr="00AD4EAA">
        <w:trPr>
          <w:trHeight w:val="794"/>
          <w:jc w:val="center"/>
        </w:trPr>
        <w:tc>
          <w:tcPr>
            <w:tcW w:w="540"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6"/>
              </w:numPr>
              <w:spacing w:line="256" w:lineRule="auto"/>
              <w:rPr>
                <w:rFonts w:ascii="Times New Roman" w:hAnsi="Times New Roman"/>
                <w:sz w:val="24"/>
                <w:szCs w:val="24"/>
              </w:rPr>
            </w:pPr>
          </w:p>
        </w:tc>
        <w:tc>
          <w:tcPr>
            <w:tcW w:w="4417" w:type="dxa"/>
            <w:tcBorders>
              <w:top w:val="single" w:sz="4" w:space="0" w:color="auto"/>
              <w:left w:val="single" w:sz="4" w:space="0" w:color="auto"/>
              <w:bottom w:val="single" w:sz="4" w:space="0" w:color="auto"/>
              <w:right w:val="single" w:sz="4" w:space="0" w:color="auto"/>
            </w:tcBorders>
            <w:hideMark/>
          </w:tcPr>
          <w:p w:rsidR="008C7B99" w:rsidRDefault="008C7B99">
            <w:pPr>
              <w:pStyle w:val="af8"/>
              <w:shd w:val="clear" w:color="auto" w:fill="FFFFFF"/>
              <w:autoSpaceDE w:val="0"/>
              <w:autoSpaceDN w:val="0"/>
              <w:adjustRightInd w:val="0"/>
              <w:spacing w:line="256" w:lineRule="auto"/>
              <w:ind w:left="0"/>
              <w:jc w:val="both"/>
            </w:pPr>
            <w:r>
              <w:rPr>
                <w:bCs/>
                <w:color w:val="000000"/>
              </w:rPr>
              <w:t>Selection of filling materials and instruments according to clinical indications.</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r>
      <w:tr w:rsidR="00AD4EAA" w:rsidTr="00AD4EAA">
        <w:trPr>
          <w:trHeight w:val="794"/>
          <w:jc w:val="center"/>
        </w:trPr>
        <w:tc>
          <w:tcPr>
            <w:tcW w:w="540"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6"/>
              </w:numPr>
              <w:spacing w:line="256" w:lineRule="auto"/>
              <w:rPr>
                <w:rFonts w:ascii="Times New Roman" w:hAnsi="Times New Roman"/>
                <w:sz w:val="24"/>
                <w:szCs w:val="24"/>
              </w:rPr>
            </w:pPr>
          </w:p>
        </w:tc>
        <w:tc>
          <w:tcPr>
            <w:tcW w:w="4417" w:type="dxa"/>
            <w:tcBorders>
              <w:top w:val="single" w:sz="4" w:space="0" w:color="auto"/>
              <w:left w:val="single" w:sz="4" w:space="0" w:color="auto"/>
              <w:bottom w:val="single" w:sz="4" w:space="0" w:color="auto"/>
              <w:right w:val="single" w:sz="4" w:space="0" w:color="auto"/>
            </w:tcBorders>
            <w:hideMark/>
          </w:tcPr>
          <w:p w:rsidR="008C7B99" w:rsidRDefault="008C7B99">
            <w:pPr>
              <w:pStyle w:val="af8"/>
              <w:shd w:val="clear" w:color="auto" w:fill="FFFFFF"/>
              <w:autoSpaceDE w:val="0"/>
              <w:autoSpaceDN w:val="0"/>
              <w:adjustRightInd w:val="0"/>
              <w:spacing w:line="256" w:lineRule="auto"/>
              <w:ind w:left="0"/>
              <w:jc w:val="both"/>
            </w:pPr>
            <w:r>
              <w:rPr>
                <w:bCs/>
                <w:color w:val="000000"/>
              </w:rPr>
              <w:t xml:space="preserve">Participation in the diagnosis of non-carious lesions, dental caries, and its complications.</w:t>
            </w:r>
            <w:proofErr w:type="gramStart"/>
            <w:r>
              <w:rPr>
                <w:bCs/>
                <w:color w:val="000000"/>
              </w:rPr>
              <w:t xml:space="preserve"/>
            </w:r>
            <w:proofErr w:type="spellStart"/>
            <w:r>
              <w:rPr>
                <w:bCs/>
                <w:color w:val="000000"/>
              </w:rPr>
              <w:t/>
            </w:r>
            <w:proofErr w:type="spellEnd"/>
            <w:proofErr w:type="gramEnd"/>
            <w:r>
              <w:rPr>
                <w:bCs/>
                <w:color w:val="000000"/>
              </w:rPr>
              <w:t xml:space="preserve"/>
            </w:r>
          </w:p>
        </w:tc>
        <w:tc>
          <w:tcPr>
            <w:tcW w:w="113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sz w:val="24"/>
                <w:szCs w:val="24"/>
                <w:lang w:val="ru-RU"/>
              </w:rPr>
            </w:pPr>
            <w:r>
              <w:rPr>
                <w:rFonts w:ascii="Times New Roman" w:hAnsi="Times New Roman"/>
                <w:sz w:val="24"/>
                <w:szCs w:val="24"/>
                <w:lang w:val="ru-RU"/>
              </w:rPr>
              <w:t>3</w:t>
            </w:r>
          </w:p>
        </w:tc>
        <w:tc>
          <w:tcPr>
            <w:tcW w:w="1701"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r>
      <w:tr w:rsidR="00AD4EAA" w:rsidTr="00AD4EAA">
        <w:trPr>
          <w:trHeight w:val="794"/>
          <w:jc w:val="center"/>
        </w:trPr>
        <w:tc>
          <w:tcPr>
            <w:tcW w:w="540"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6"/>
              </w:numPr>
              <w:spacing w:line="256" w:lineRule="auto"/>
              <w:rPr>
                <w:rFonts w:ascii="Times New Roman" w:hAnsi="Times New Roman"/>
                <w:sz w:val="24"/>
                <w:szCs w:val="24"/>
              </w:rPr>
            </w:pPr>
          </w:p>
        </w:tc>
        <w:tc>
          <w:tcPr>
            <w:tcW w:w="4417" w:type="dxa"/>
            <w:tcBorders>
              <w:top w:val="single" w:sz="4" w:space="0" w:color="auto"/>
              <w:left w:val="single" w:sz="4" w:space="0" w:color="auto"/>
              <w:bottom w:val="single" w:sz="4" w:space="0" w:color="auto"/>
              <w:right w:val="single" w:sz="4" w:space="0" w:color="auto"/>
            </w:tcBorders>
            <w:hideMark/>
          </w:tcPr>
          <w:p w:rsidR="008C7B99" w:rsidRDefault="008C7B99">
            <w:pPr>
              <w:pStyle w:val="af8"/>
              <w:shd w:val="clear" w:color="auto" w:fill="FFFFFF"/>
              <w:autoSpaceDE w:val="0"/>
              <w:autoSpaceDN w:val="0"/>
              <w:adjustRightInd w:val="0"/>
              <w:spacing w:line="256" w:lineRule="auto"/>
              <w:ind w:left="0"/>
              <w:jc w:val="both"/>
            </w:pPr>
            <w:r>
              <w:t>Determination of the Green-Vermillion Hygiene Index</w:t>
            </w:r>
            <w:proofErr w:type="spellStart"/>
            <w:r>
              <w:t/>
            </w:r>
            <w:proofErr w:type="spellEnd"/>
            <w:r>
              <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sz w:val="24"/>
                <w:szCs w:val="24"/>
                <w:lang w:val="ru-RU"/>
              </w:rPr>
            </w:pPr>
            <w:r>
              <w:rPr>
                <w:rFonts w:ascii="Times New Roman" w:hAnsi="Times New Roman"/>
                <w:sz w:val="24"/>
                <w:szCs w:val="24"/>
                <w:lang w:val="ru-RU"/>
              </w:rPr>
              <w:t>5</w:t>
            </w:r>
          </w:p>
        </w:tc>
        <w:tc>
          <w:tcPr>
            <w:tcW w:w="1701"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r>
      <w:tr w:rsidR="00AD4EAA" w:rsidTr="00AD4EAA">
        <w:trPr>
          <w:trHeight w:val="794"/>
          <w:jc w:val="center"/>
        </w:trPr>
        <w:tc>
          <w:tcPr>
            <w:tcW w:w="540"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6"/>
              </w:numPr>
              <w:spacing w:line="256" w:lineRule="auto"/>
              <w:rPr>
                <w:rFonts w:ascii="Times New Roman" w:hAnsi="Times New Roman"/>
                <w:sz w:val="24"/>
                <w:szCs w:val="24"/>
              </w:rPr>
            </w:pPr>
          </w:p>
        </w:tc>
        <w:tc>
          <w:tcPr>
            <w:tcW w:w="4417" w:type="dxa"/>
            <w:tcBorders>
              <w:top w:val="single" w:sz="4" w:space="0" w:color="auto"/>
              <w:left w:val="single" w:sz="4" w:space="0" w:color="auto"/>
              <w:bottom w:val="single" w:sz="4" w:space="0" w:color="auto"/>
              <w:right w:val="single" w:sz="4" w:space="0" w:color="auto"/>
            </w:tcBorders>
            <w:hideMark/>
          </w:tcPr>
          <w:p w:rsidR="008C7B99" w:rsidRDefault="008C7B99">
            <w:pPr>
              <w:pStyle w:val="af8"/>
              <w:shd w:val="clear" w:color="auto" w:fill="FFFFFF"/>
              <w:autoSpaceDE w:val="0"/>
              <w:autoSpaceDN w:val="0"/>
              <w:adjustRightInd w:val="0"/>
              <w:spacing w:line="256" w:lineRule="auto"/>
              <w:ind w:left="0"/>
              <w:jc w:val="both"/>
              <w:rPr>
                <w:bCs/>
                <w:color w:val="000000"/>
              </w:rPr>
            </w:pPr>
            <w:r>
              <w:rPr>
                <w:bCs/>
                <w:color w:val="000000"/>
              </w:rPr>
              <w:t>Participation in the diagnosis of diseases of the oral mucosa and lips</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r>
      <w:tr w:rsidR="00AD4EAA" w:rsidTr="00AD4EAA">
        <w:trPr>
          <w:trHeight w:val="476"/>
          <w:jc w:val="center"/>
        </w:trPr>
        <w:tc>
          <w:tcPr>
            <w:tcW w:w="540"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6"/>
              </w:numPr>
              <w:spacing w:line="256" w:lineRule="auto"/>
              <w:rPr>
                <w:rFonts w:ascii="Times New Roman" w:hAnsi="Times New Roman"/>
                <w:sz w:val="24"/>
                <w:szCs w:val="24"/>
              </w:rPr>
            </w:pPr>
          </w:p>
        </w:tc>
        <w:tc>
          <w:tcPr>
            <w:tcW w:w="4417" w:type="dxa"/>
            <w:tcBorders>
              <w:top w:val="single" w:sz="4" w:space="0" w:color="auto"/>
              <w:left w:val="single" w:sz="4" w:space="0" w:color="auto"/>
              <w:bottom w:val="single" w:sz="4" w:space="0" w:color="auto"/>
              <w:right w:val="single" w:sz="4" w:space="0" w:color="auto"/>
            </w:tcBorders>
            <w:hideMark/>
          </w:tcPr>
          <w:p w:rsidR="008C7B99" w:rsidRDefault="008C7B99">
            <w:pPr>
              <w:pStyle w:val="af8"/>
              <w:shd w:val="clear" w:color="auto" w:fill="FFFFFF"/>
              <w:autoSpaceDE w:val="0"/>
              <w:autoSpaceDN w:val="0"/>
              <w:adjustRightInd w:val="0"/>
              <w:spacing w:line="256" w:lineRule="auto"/>
              <w:ind w:left="0"/>
              <w:jc w:val="both"/>
            </w:pPr>
            <w:r>
              <w:t>Tooth preparation for caries</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r>
      <w:tr w:rsidR="00AD4EAA" w:rsidTr="00AD4EAA">
        <w:trPr>
          <w:trHeight w:val="794"/>
          <w:jc w:val="center"/>
        </w:trPr>
        <w:tc>
          <w:tcPr>
            <w:tcW w:w="540"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6"/>
              </w:numPr>
              <w:spacing w:line="256" w:lineRule="auto"/>
              <w:rPr>
                <w:rFonts w:ascii="Times New Roman" w:hAnsi="Times New Roman"/>
                <w:sz w:val="24"/>
                <w:szCs w:val="24"/>
              </w:rPr>
            </w:pPr>
          </w:p>
        </w:tc>
        <w:tc>
          <w:tcPr>
            <w:tcW w:w="4417" w:type="dxa"/>
            <w:tcBorders>
              <w:top w:val="single" w:sz="4" w:space="0" w:color="auto"/>
              <w:left w:val="single" w:sz="4" w:space="0" w:color="auto"/>
              <w:bottom w:val="single" w:sz="4" w:space="0" w:color="auto"/>
              <w:right w:val="single" w:sz="4" w:space="0" w:color="auto"/>
            </w:tcBorders>
            <w:hideMark/>
          </w:tcPr>
          <w:p w:rsidR="008C7B99" w:rsidRDefault="008C7B99">
            <w:pPr>
              <w:pStyle w:val="af8"/>
              <w:shd w:val="clear" w:color="auto" w:fill="FFFFFF"/>
              <w:autoSpaceDE w:val="0"/>
              <w:autoSpaceDN w:val="0"/>
              <w:adjustRightInd w:val="0"/>
              <w:spacing w:line="256" w:lineRule="auto"/>
              <w:ind w:left="0"/>
              <w:jc w:val="both"/>
            </w:pPr>
            <w:r>
              <w:rPr>
                <w:bCs/>
                <w:color w:val="000000"/>
              </w:rPr>
              <w:t>Preparation and mixing of therapeutic and insulating liners, and temporary fillings</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r>
      <w:tr w:rsidR="00AD4EAA" w:rsidTr="00AD4EAA">
        <w:trPr>
          <w:trHeight w:val="794"/>
          <w:jc w:val="center"/>
        </w:trPr>
        <w:tc>
          <w:tcPr>
            <w:tcW w:w="540"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6"/>
              </w:numPr>
              <w:spacing w:line="256" w:lineRule="auto"/>
              <w:rPr>
                <w:rFonts w:ascii="Times New Roman" w:hAnsi="Times New Roman"/>
                <w:sz w:val="24"/>
                <w:szCs w:val="24"/>
              </w:rPr>
            </w:pPr>
          </w:p>
        </w:tc>
        <w:tc>
          <w:tcPr>
            <w:tcW w:w="4417" w:type="dxa"/>
            <w:tcBorders>
              <w:top w:val="single" w:sz="4" w:space="0" w:color="auto"/>
              <w:left w:val="single" w:sz="4" w:space="0" w:color="auto"/>
              <w:bottom w:val="single" w:sz="4" w:space="0" w:color="auto"/>
              <w:right w:val="single" w:sz="4" w:space="0" w:color="auto"/>
            </w:tcBorders>
            <w:hideMark/>
          </w:tcPr>
          <w:p w:rsidR="008C7B99" w:rsidRDefault="008C7B99">
            <w:pPr>
              <w:pStyle w:val="af8"/>
              <w:shd w:val="clear" w:color="auto" w:fill="FFFFFF"/>
              <w:autoSpaceDE w:val="0"/>
              <w:autoSpaceDN w:val="0"/>
              <w:adjustRightInd w:val="0"/>
              <w:spacing w:line="256" w:lineRule="auto"/>
              <w:ind w:left="0"/>
              <w:jc w:val="both"/>
            </w:pPr>
            <w:r>
              <w:rPr>
                <w:bCs/>
                <w:color w:val="000000"/>
              </w:rPr>
              <w:t>Preparation and mixing of permanent fillings from various materials, and finishing of the filling</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r>
      <w:tr w:rsidR="00AD4EAA" w:rsidTr="00AD4EAA">
        <w:trPr>
          <w:trHeight w:val="794"/>
          <w:jc w:val="center"/>
        </w:trPr>
        <w:tc>
          <w:tcPr>
            <w:tcW w:w="540"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6"/>
              </w:numPr>
              <w:spacing w:line="256" w:lineRule="auto"/>
              <w:rPr>
                <w:rFonts w:ascii="Times New Roman" w:hAnsi="Times New Roman"/>
                <w:sz w:val="24"/>
                <w:szCs w:val="24"/>
              </w:rPr>
            </w:pPr>
          </w:p>
        </w:tc>
        <w:tc>
          <w:tcPr>
            <w:tcW w:w="4417" w:type="dxa"/>
            <w:tcBorders>
              <w:top w:val="single" w:sz="4" w:space="0" w:color="auto"/>
              <w:left w:val="single" w:sz="4" w:space="0" w:color="auto"/>
              <w:bottom w:val="single" w:sz="4" w:space="0" w:color="auto"/>
              <w:right w:val="single" w:sz="4" w:space="0" w:color="auto"/>
            </w:tcBorders>
            <w:hideMark/>
          </w:tcPr>
          <w:p w:rsidR="008C7B99" w:rsidRDefault="008C7B99">
            <w:pPr>
              <w:pStyle w:val="af8"/>
              <w:shd w:val="clear" w:color="auto" w:fill="FFFFFF"/>
              <w:autoSpaceDE w:val="0"/>
              <w:autoSpaceDN w:val="0"/>
              <w:adjustRightInd w:val="0"/>
              <w:spacing w:line="256" w:lineRule="auto"/>
              <w:ind w:left="0"/>
              <w:jc w:val="both"/>
              <w:rPr>
                <w:bCs/>
                <w:color w:val="000000"/>
              </w:rPr>
            </w:pPr>
            <w:r>
              <w:rPr>
                <w:bCs/>
                <w:color w:val="000000"/>
              </w:rPr>
              <w:t xml:space="preserve">Preparation of solutions for antiseptic treatment of periodontal pockets and oral cavity rinses</w:t>
            </w:r>
            <w:proofErr w:type="gramStart"/>
            <w:r>
              <w:rPr>
                <w:bCs/>
                <w:color w:val="000000"/>
              </w:rPr>
              <w:t/>
            </w:r>
            <w:proofErr w:type="gramEnd"/>
            <w:r>
              <w:rPr>
                <w:bCs/>
                <w:color w:val="000000"/>
              </w:rPr>
              <w:t xml:space="preserve"/>
            </w:r>
            <w:proofErr w:type="spellStart"/>
            <w:r>
              <w:rPr>
                <w:bCs/>
                <w:color w:val="000000"/>
              </w:rPr>
              <w:t/>
            </w:r>
            <w:proofErr w:type="spellEnd"/>
            <w:r>
              <w:rPr>
                <w:bCs/>
                <w:color w:val="000000"/>
              </w:rPr>
              <w:t xml:space="preserve"/>
            </w:r>
          </w:p>
        </w:tc>
        <w:tc>
          <w:tcPr>
            <w:tcW w:w="113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r>
      <w:tr w:rsidR="00AD4EAA" w:rsidTr="00AD4EAA">
        <w:trPr>
          <w:trHeight w:val="595"/>
          <w:jc w:val="center"/>
        </w:trPr>
        <w:tc>
          <w:tcPr>
            <w:tcW w:w="540"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6"/>
              </w:numPr>
              <w:spacing w:line="256" w:lineRule="auto"/>
              <w:rPr>
                <w:rFonts w:ascii="Times New Roman" w:hAnsi="Times New Roman"/>
                <w:sz w:val="24"/>
                <w:szCs w:val="24"/>
              </w:rPr>
            </w:pPr>
          </w:p>
        </w:tc>
        <w:tc>
          <w:tcPr>
            <w:tcW w:w="4417" w:type="dxa"/>
            <w:tcBorders>
              <w:top w:val="single" w:sz="4" w:space="0" w:color="auto"/>
              <w:left w:val="single" w:sz="4" w:space="0" w:color="auto"/>
              <w:bottom w:val="single" w:sz="4" w:space="0" w:color="auto"/>
              <w:right w:val="single" w:sz="4" w:space="0" w:color="auto"/>
            </w:tcBorders>
            <w:hideMark/>
          </w:tcPr>
          <w:p w:rsidR="008C7B99" w:rsidRDefault="008C7B99">
            <w:pPr>
              <w:pStyle w:val="af8"/>
              <w:shd w:val="clear" w:color="auto" w:fill="FFFFFF"/>
              <w:autoSpaceDE w:val="0"/>
              <w:autoSpaceDN w:val="0"/>
              <w:adjustRightInd w:val="0"/>
              <w:spacing w:line="256" w:lineRule="auto"/>
              <w:ind w:left="0"/>
              <w:jc w:val="both"/>
              <w:rPr>
                <w:bCs/>
                <w:color w:val="000000"/>
              </w:rPr>
            </w:pPr>
            <w:r>
              <w:rPr>
                <w:bCs/>
                <w:color w:val="000000"/>
              </w:rPr>
              <w:t xml:space="preserve">Completion of referrals for radiographs and complete blood count (CBC) </w:t>
            </w:r>
            <w:proofErr w:type="gramStart"/>
            <w:r>
              <w:rPr>
                <w:bCs/>
                <w:color w:val="000000"/>
              </w:rPr>
              <w:t/>
            </w:r>
            <w:proofErr w:type="gramEnd"/>
            <w:r>
              <w:rPr>
                <w:bCs/>
                <w:color w:val="000000"/>
              </w:rPr>
              <w:t xml:space="preserve"/>
            </w:r>
          </w:p>
        </w:tc>
        <w:tc>
          <w:tcPr>
            <w:tcW w:w="113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sz w:val="24"/>
                <w:szCs w:val="24"/>
                <w:lang w:val="ru-RU"/>
              </w:rPr>
            </w:pPr>
            <w:r>
              <w:rPr>
                <w:rFonts w:ascii="Times New Roman" w:hAnsi="Times New Roman"/>
                <w:sz w:val="24"/>
                <w:szCs w:val="24"/>
                <w:lang w:val="ru-RU"/>
              </w:rPr>
              <w:t>2</w:t>
            </w:r>
          </w:p>
        </w:tc>
        <w:tc>
          <w:tcPr>
            <w:tcW w:w="1701"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r>
      <w:tr w:rsidR="00AD4EAA" w:rsidTr="00AD4EAA">
        <w:trPr>
          <w:trHeight w:val="561"/>
          <w:jc w:val="center"/>
        </w:trPr>
        <w:tc>
          <w:tcPr>
            <w:tcW w:w="540"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6"/>
              </w:numPr>
              <w:spacing w:line="256" w:lineRule="auto"/>
              <w:rPr>
                <w:rFonts w:ascii="Times New Roman" w:hAnsi="Times New Roman"/>
                <w:sz w:val="24"/>
                <w:szCs w:val="24"/>
              </w:rPr>
            </w:pPr>
          </w:p>
        </w:tc>
        <w:tc>
          <w:tcPr>
            <w:tcW w:w="4417" w:type="dxa"/>
            <w:tcBorders>
              <w:top w:val="single" w:sz="4" w:space="0" w:color="auto"/>
              <w:left w:val="single" w:sz="4" w:space="0" w:color="auto"/>
              <w:bottom w:val="single" w:sz="4" w:space="0" w:color="auto"/>
              <w:right w:val="single" w:sz="4" w:space="0" w:color="auto"/>
            </w:tcBorders>
            <w:hideMark/>
          </w:tcPr>
          <w:p w:rsidR="008C7B99" w:rsidRDefault="008C7B99">
            <w:pPr>
              <w:pStyle w:val="af8"/>
              <w:shd w:val="clear" w:color="auto" w:fill="FFFFFF"/>
              <w:autoSpaceDE w:val="0"/>
              <w:autoSpaceDN w:val="0"/>
              <w:adjustRightInd w:val="0"/>
              <w:spacing w:line="256" w:lineRule="auto"/>
              <w:ind w:left="0"/>
              <w:jc w:val="both"/>
              <w:rPr>
                <w:bCs/>
                <w:color w:val="000000"/>
              </w:rPr>
            </w:pPr>
            <w:r>
              <w:rPr>
                <w:bCs/>
                <w:color w:val="000000"/>
              </w:rPr>
              <w:t xml:space="preserve">Issuance of referral for consultation with internists</w:t>
            </w:r>
            <w:proofErr w:type="gramStart"/>
            <w:r>
              <w:rPr>
                <w:bCs/>
                <w:color w:val="000000"/>
              </w:rPr>
              <w:t/>
            </w:r>
            <w:proofErr w:type="gramEnd"/>
            <w:r>
              <w:rPr>
                <w:bCs/>
                <w:color w:val="000000"/>
              </w:rPr>
              <w:t xml:space="preserve"/>
            </w:r>
          </w:p>
        </w:tc>
        <w:tc>
          <w:tcPr>
            <w:tcW w:w="113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r>
      <w:tr w:rsidR="00AD4EAA" w:rsidTr="00AD4EAA">
        <w:trPr>
          <w:trHeight w:val="561"/>
          <w:jc w:val="center"/>
        </w:trPr>
        <w:tc>
          <w:tcPr>
            <w:tcW w:w="540"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6"/>
              </w:numPr>
              <w:spacing w:line="256" w:lineRule="auto"/>
              <w:rPr>
                <w:rFonts w:ascii="Times New Roman" w:hAnsi="Times New Roman"/>
                <w:sz w:val="24"/>
                <w:szCs w:val="24"/>
              </w:rPr>
            </w:pPr>
          </w:p>
        </w:tc>
        <w:tc>
          <w:tcPr>
            <w:tcW w:w="4417" w:type="dxa"/>
            <w:tcBorders>
              <w:top w:val="single" w:sz="4" w:space="0" w:color="auto"/>
              <w:left w:val="single" w:sz="4" w:space="0" w:color="auto"/>
              <w:bottom w:val="single" w:sz="4" w:space="0" w:color="auto"/>
              <w:right w:val="single" w:sz="4" w:space="0" w:color="auto"/>
            </w:tcBorders>
            <w:hideMark/>
          </w:tcPr>
          <w:p w:rsidR="008C7B99" w:rsidRDefault="008C7B99">
            <w:pPr>
              <w:pStyle w:val="af8"/>
              <w:shd w:val="clear" w:color="auto" w:fill="FFFFFF"/>
              <w:autoSpaceDE w:val="0"/>
              <w:autoSpaceDN w:val="0"/>
              <w:adjustRightInd w:val="0"/>
              <w:spacing w:line="256" w:lineRule="auto"/>
              <w:ind w:left="0"/>
              <w:jc w:val="both"/>
              <w:rPr>
                <w:bCs/>
                <w:color w:val="000000"/>
              </w:rPr>
            </w:pPr>
            <w:r>
              <w:t>Conducting individual consultations with children and their parents on the prevention of dental diseases</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sz w:val="24"/>
                <w:szCs w:val="24"/>
                <w:lang w:val="ru-RU"/>
              </w:rPr>
            </w:pPr>
            <w:r>
              <w:rPr>
                <w:rFonts w:ascii="Times New Roman" w:hAnsi="Times New Roman"/>
                <w:sz w:val="24"/>
                <w:szCs w:val="24"/>
                <w:lang w:val="ru-RU"/>
              </w:rPr>
              <w:t>1</w:t>
            </w:r>
          </w:p>
        </w:tc>
        <w:tc>
          <w:tcPr>
            <w:tcW w:w="1701"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lang w:val="ru-RU"/>
              </w:rPr>
            </w:pPr>
          </w:p>
        </w:tc>
        <w:tc>
          <w:tcPr>
            <w:tcW w:w="1984"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lang w:val="ru-RU"/>
              </w:rPr>
            </w:pPr>
          </w:p>
        </w:tc>
        <w:tc>
          <w:tcPr>
            <w:tcW w:w="1276"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lang w:val="ru-RU"/>
              </w:rPr>
            </w:pPr>
          </w:p>
        </w:tc>
      </w:tr>
    </w:tbl>
    <w:p w:rsidR="008C7B99" w:rsidRDefault="008C7B99" w:rsidP="008C7B99">
      <w:pPr>
        <w:pStyle w:val="af8"/>
        <w:jc w:val="center"/>
        <w:rPr>
          <w:b/>
        </w:rPr>
      </w:pPr>
    </w:p>
    <w:p w:rsidR="008C7B99" w:rsidRDefault="008C7B99" w:rsidP="008C7B99">
      <w:pPr>
        <w:pStyle w:val="af8"/>
        <w:jc w:val="center"/>
        <w:rPr>
          <w:b/>
        </w:rPr>
      </w:pPr>
    </w:p>
    <w:p w:rsidR="008C7B99" w:rsidRDefault="008C7B99" w:rsidP="008C7B99">
      <w:pPr>
        <w:pStyle w:val="af8"/>
        <w:jc w:val="center"/>
        <w:rPr>
          <w:b/>
        </w:rPr>
      </w:pPr>
    </w:p>
    <w:p w:rsidR="008C7B99" w:rsidRDefault="008C7B99" w:rsidP="008C7B99">
      <w:pPr>
        <w:pStyle w:val="af8"/>
        <w:jc w:val="center"/>
        <w:rPr>
          <w:b/>
        </w:rPr>
      </w:pPr>
    </w:p>
    <w:p w:rsidR="008C7B99" w:rsidRDefault="008C7B99" w:rsidP="008C7B99">
      <w:pPr>
        <w:pStyle w:val="af8"/>
        <w:jc w:val="center"/>
        <w:rPr>
          <w:b/>
        </w:rPr>
      </w:pPr>
    </w:p>
    <w:p w:rsidR="00B334AA" w:rsidRDefault="00B334AA" w:rsidP="008C7B99">
      <w:pPr>
        <w:pStyle w:val="af8"/>
        <w:jc w:val="center"/>
        <w:rPr>
          <w:b/>
        </w:rPr>
      </w:pPr>
    </w:p>
    <w:p w:rsidR="00B334AA" w:rsidRDefault="00B334AA" w:rsidP="008C7B99">
      <w:pPr>
        <w:pStyle w:val="af8"/>
        <w:jc w:val="center"/>
        <w:rPr>
          <w:b/>
        </w:rPr>
      </w:pPr>
    </w:p>
    <w:p w:rsidR="00B334AA" w:rsidRDefault="00B334AA" w:rsidP="008C7B99">
      <w:pPr>
        <w:pStyle w:val="af8"/>
        <w:jc w:val="center"/>
        <w:rPr>
          <w:b/>
        </w:rPr>
      </w:pPr>
    </w:p>
    <w:p w:rsidR="00B334AA" w:rsidRDefault="00B334AA" w:rsidP="008C7B99">
      <w:pPr>
        <w:pStyle w:val="af8"/>
        <w:jc w:val="center"/>
        <w:rPr>
          <w:b/>
        </w:rPr>
      </w:pPr>
    </w:p>
    <w:p w:rsidR="00B334AA" w:rsidRDefault="00B334AA" w:rsidP="008C7B99">
      <w:pPr>
        <w:pStyle w:val="af8"/>
        <w:jc w:val="center"/>
        <w:rPr>
          <w:b/>
        </w:rPr>
      </w:pPr>
    </w:p>
    <w:p w:rsidR="008C7B99" w:rsidRDefault="008C7B99" w:rsidP="008C7B99">
      <w:pPr>
        <w:pStyle w:val="af8"/>
        <w:jc w:val="center"/>
        <w:rPr>
          <w:b/>
        </w:rPr>
      </w:pPr>
    </w:p>
    <w:p w:rsidR="008C7B99" w:rsidRDefault="008C7B99" w:rsidP="008C7B99">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AL-FARABI KAZAKH NATIONAL UNIVERSITY</w:t>
      </w:r>
    </w:p>
    <w:p w:rsidR="008C7B99" w:rsidRDefault="008C7B99" w:rsidP="008C7B99">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Faculty of Medicine and Health</w:t>
      </w:r>
    </w:p>
    <w:p w:rsidR="008C7B99" w:rsidRDefault="008C7B99" w:rsidP="008C7B99">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Department of Dentistry</w:t>
      </w:r>
    </w:p>
    <w:p w:rsidR="008C7B99" w:rsidRDefault="008C7B99" w:rsidP="008C7B99">
      <w:pPr>
        <w:spacing w:after="0" w:line="240" w:lineRule="auto"/>
        <w:contextualSpacing/>
        <w:jc w:val="center"/>
        <w:rPr>
          <w:rFonts w:ascii="Times New Roman" w:eastAsia="Times New Roman" w:hAnsi="Times New Roman" w:cs="Times New Roman"/>
          <w:b/>
          <w:sz w:val="24"/>
          <w:szCs w:val="24"/>
        </w:rPr>
      </w:pPr>
    </w:p>
    <w:p w:rsidR="008C7B99" w:rsidRDefault="008C7B99" w:rsidP="008C7B99">
      <w:pPr>
        <w:spacing w:after="0" w:line="240" w:lineRule="auto"/>
        <w:contextualSpacing/>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DIARY</w:t>
      </w:r>
      <w:proofErr w:type="gramEnd"/>
      <w:r>
        <w:rPr>
          <w:rFonts w:ascii="Times New Roman" w:eastAsia="Times New Roman" w:hAnsi="Times New Roman" w:cs="Times New Roman"/>
          <w:b/>
          <w:sz w:val="24"/>
          <w:szCs w:val="24"/>
        </w:rPr>
        <w:t xml:space="preserve"/>
      </w:r>
    </w:p>
    <w:p w:rsidR="008C7B99" w:rsidRDefault="008C7B99" w:rsidP="008C7B99">
      <w:pPr>
        <w:spacing w:after="0" w:line="240" w:lineRule="auto"/>
        <w:contextualSpacing/>
        <w:jc w:val="center"/>
        <w:rPr>
          <w:rFonts w:ascii="Times New Roman" w:eastAsia="Times New Roman" w:hAnsi="Times New Roman" w:cs="Times New Roman"/>
          <w:b/>
          <w:sz w:val="24"/>
          <w:szCs w:val="24"/>
        </w:rPr>
      </w:pPr>
    </w:p>
    <w:p w:rsidR="008C7B99" w:rsidRDefault="008C7B99" w:rsidP="008C7B99">
      <w:pPr>
        <w:spacing w:after="0" w:line="240" w:lineRule="auto"/>
        <w:contextualSpacing/>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Journal of Industrial Practice for the ‘Integrated Professional Practice in the Specialty of Assistant Dentist’</w:t>
      </w:r>
      <w:proofErr w:type="spellEnd"/>
      <w:r>
        <w:rPr>
          <w:rFonts w:ascii="Times New Roman" w:eastAsia="Times New Roman" w:hAnsi="Times New Roman" w:cs="Times New Roman"/>
          <w:sz w:val="24"/>
          <w:szCs w:val="24"/>
          <w:lang w:val="kk-KZ"/>
        </w:rPr>
        <w:t/>
      </w:r>
      <w:r>
        <w:rPr>
          <w:rFonts w:ascii="Times New Roman" w:eastAsia="Times New Roman" w:hAnsi="Times New Roman" w:cs="Times New Roman"/>
          <w:sz w:val="24"/>
          <w:szCs w:val="24"/>
        </w:rPr>
        <w:t xml:space="preserve"/>
      </w:r>
      <w:r>
        <w:rPr>
          <w:rFonts w:ascii="Times New Roman" w:eastAsia="Times New Roman" w:hAnsi="Times New Roman" w:cs="Times New Roman"/>
          <w:sz w:val="24"/>
          <w:szCs w:val="24"/>
          <w:lang w:val="kk-KZ"/>
        </w:rPr>
        <w:t/>
      </w:r>
      <w:r>
        <w:rPr>
          <w:rFonts w:ascii="Times New Roman" w:eastAsia="Times New Roman" w:hAnsi="Times New Roman" w:cs="Times New Roman"/>
          <w:sz w:val="24"/>
          <w:szCs w:val="24"/>
        </w:rPr>
        <w:t xml:space="preserve"/>
      </w:r>
    </w:p>
    <w:p w:rsidR="008C7B99" w:rsidRDefault="008C7B99" w:rsidP="008C7B99">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Full Name _______________________________</w:t>
      </w:r>
    </w:p>
    <w:p w:rsidR="008C7B99" w:rsidRDefault="008C7B99" w:rsidP="008C7B99">
      <w:pPr>
        <w:spacing w:after="0" w:line="240" w:lineRule="auto"/>
        <w:contextualSpacing/>
        <w:jc w:val="center"/>
        <w:rPr>
          <w:rFonts w:ascii="Times New Roman" w:eastAsia="Times New Roman" w:hAnsi="Times New Roman" w:cs="Times New Roman"/>
          <w:b/>
          <w:sz w:val="24"/>
          <w:szCs w:val="24"/>
        </w:rPr>
      </w:pPr>
    </w:p>
    <w:p w:rsidR="008C7B99" w:rsidRDefault="008C7B99" w:rsidP="008C7B99">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Internship period: from ________________20__ year to ________________20__ year</w:t>
      </w:r>
    </w:p>
    <w:p w:rsidR="008C7B99" w:rsidRDefault="008C7B99" w:rsidP="008C7B99">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w:t>
      </w:r>
    </w:p>
    <w:p w:rsidR="008C7B99" w:rsidRDefault="008C7B99" w:rsidP="008C7B99">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Internship location: __________________________________________________________________</w:t>
      </w:r>
    </w:p>
    <w:p w:rsidR="008C7B99" w:rsidRDefault="008C7B99" w:rsidP="008C7B99">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Primary Supervisor: _____________________________________________________________</w:t>
      </w:r>
    </w:p>
    <w:p w:rsidR="008C7B99" w:rsidRDefault="008C7B99" w:rsidP="008C7B99">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Department Supervisor:  _________________________________________________________</w:t>
      </w:r>
      <w:proofErr w:type="gramStart"/>
      <w:r>
        <w:rPr>
          <w:rFonts w:ascii="Times New Roman" w:eastAsia="Times New Roman" w:hAnsi="Times New Roman" w:cs="Times New Roman"/>
          <w:sz w:val="24"/>
          <w:szCs w:val="24"/>
        </w:rPr>
        <w:t/>
      </w:r>
      <w:proofErr w:type="gramEnd"/>
      <w:r>
        <w:rPr>
          <w:rFonts w:ascii="Times New Roman" w:eastAsia="Times New Roman" w:hAnsi="Times New Roman" w:cs="Times New Roman"/>
          <w:sz w:val="24"/>
          <w:szCs w:val="24"/>
        </w:rPr>
        <w:t/>
      </w:r>
    </w:p>
    <w:p w:rsidR="008C7B99" w:rsidRDefault="008C7B99" w:rsidP="008C7B99">
      <w:pPr>
        <w:tabs>
          <w:tab w:val="left" w:pos="142"/>
        </w:tabs>
        <w:ind w:left="-709"/>
        <w:jc w:val="center"/>
        <w:rPr>
          <w:b/>
        </w:rPr>
      </w:pPr>
    </w:p>
    <w:tbl>
      <w:tblPr>
        <w:tblW w:w="0" w:type="auto"/>
        <w:tblInd w:w="-5" w:type="dxa"/>
        <w:tblLook w:val="04A0" w:firstRow="1" w:lastRow="0" w:firstColumn="1" w:lastColumn="0" w:noHBand="0" w:noVBand="1"/>
      </w:tblPr>
      <w:tblGrid>
        <w:gridCol w:w="710"/>
        <w:gridCol w:w="1701"/>
        <w:gridCol w:w="1982"/>
        <w:gridCol w:w="1845"/>
        <w:gridCol w:w="1271"/>
        <w:gridCol w:w="1615"/>
      </w:tblGrid>
      <w:tr w:rsidR="008C7B99" w:rsidTr="008C7B99">
        <w:tc>
          <w:tcPr>
            <w:tcW w:w="710" w:type="dxa"/>
            <w:tcBorders>
              <w:top w:val="single" w:sz="4" w:space="0" w:color="auto"/>
              <w:left w:val="single" w:sz="4" w:space="0" w:color="auto"/>
              <w:bottom w:val="single" w:sz="4" w:space="0" w:color="auto"/>
              <w:right w:val="single" w:sz="4" w:space="0" w:color="auto"/>
            </w:tcBorders>
            <w:hideMark/>
          </w:tcPr>
          <w:p w:rsidR="008C7B99" w:rsidRDefault="008C7B99">
            <w:pPr>
              <w:spacing w:line="240" w:lineRule="auto"/>
              <w:jc w:val="center"/>
              <w:rPr>
                <w:rFonts w:ascii="Times New Roman" w:hAnsi="Times New Roman" w:cs="Times New Roman"/>
                <w:sz w:val="24"/>
                <w:szCs w:val="24"/>
              </w:rPr>
            </w:pPr>
            <w:r>
              <w:rPr>
                <w:rFonts w:ascii="Times New Roman" w:hAnsi="Times New Roman" w:cs="Times New Roman"/>
                <w:sz w:val="24"/>
                <w:szCs w:val="24"/>
              </w:rPr>
              <w:t>Date</w:t>
            </w:r>
          </w:p>
        </w:tc>
        <w:tc>
          <w:tcPr>
            <w:tcW w:w="1701" w:type="dxa"/>
            <w:tcBorders>
              <w:top w:val="single" w:sz="4" w:space="0" w:color="auto"/>
              <w:left w:val="single" w:sz="4" w:space="0" w:color="auto"/>
              <w:bottom w:val="single" w:sz="4" w:space="0" w:color="auto"/>
              <w:right w:val="single" w:sz="4" w:space="0" w:color="auto"/>
            </w:tcBorders>
            <w:hideMark/>
          </w:tcPr>
          <w:p w:rsidR="008C7B99" w:rsidRDefault="008C7B99">
            <w:pPr>
              <w:spacing w:line="240" w:lineRule="auto"/>
              <w:jc w:val="center"/>
              <w:rPr>
                <w:rFonts w:ascii="Times New Roman" w:hAnsi="Times New Roman" w:cs="Times New Roman"/>
                <w:sz w:val="24"/>
                <w:szCs w:val="24"/>
              </w:rPr>
            </w:pPr>
            <w:r>
              <w:rPr>
                <w:rFonts w:ascii="Times New Roman" w:hAnsi="Times New Roman" w:cs="Times New Roman"/>
                <w:sz w:val="24"/>
                <w:szCs w:val="24"/>
              </w:rPr>
              <w:t>Patient's Full Name</w:t>
            </w:r>
          </w:p>
        </w:tc>
        <w:tc>
          <w:tcPr>
            <w:tcW w:w="1982"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142"/>
              </w:tabs>
              <w:spacing w:line="240" w:lineRule="auto"/>
              <w:jc w:val="both"/>
              <w:rPr>
                <w:rFonts w:ascii="Times New Roman" w:hAnsi="Times New Roman" w:cs="Times New Roman"/>
                <w:sz w:val="24"/>
                <w:szCs w:val="24"/>
              </w:rPr>
            </w:pPr>
            <w:r>
              <w:rPr>
                <w:rFonts w:ascii="Times New Roman" w:hAnsi="Times New Roman" w:cs="Times New Roman"/>
                <w:sz w:val="24"/>
                <w:szCs w:val="24"/>
              </w:rPr>
              <w:t>Complaints, Medical History, Life History</w:t>
            </w:r>
          </w:p>
        </w:tc>
        <w:tc>
          <w:tcPr>
            <w:tcW w:w="1845"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142"/>
              </w:tabs>
              <w:spacing w:line="240" w:lineRule="auto"/>
              <w:rPr>
                <w:rFonts w:ascii="Times New Roman" w:hAnsi="Times New Roman" w:cs="Times New Roman"/>
                <w:sz w:val="24"/>
                <w:szCs w:val="24"/>
              </w:rPr>
            </w:pPr>
            <w:r>
              <w:rPr>
                <w:rFonts w:ascii="Times New Roman" w:hAnsi="Times New Roman" w:cs="Times New Roman"/>
                <w:sz w:val="24"/>
                <w:szCs w:val="24"/>
              </w:rPr>
              <w:t xml:space="preserve">Objective Findings </w:t>
            </w:r>
          </w:p>
          <w:p w:rsidR="008C7B99" w:rsidRDefault="008C7B99">
            <w:pPr>
              <w:spacing w:line="240" w:lineRule="auto"/>
              <w:rPr>
                <w:rFonts w:ascii="Times New Roman" w:hAnsi="Times New Roman" w:cs="Times New Roman"/>
                <w:sz w:val="24"/>
                <w:szCs w:val="24"/>
              </w:rPr>
            </w:pPr>
            <w:r>
              <w:rPr>
                <w:rFonts w:ascii="Times New Roman" w:hAnsi="Times New Roman" w:cs="Times New Roman"/>
                <w:sz w:val="24"/>
                <w:szCs w:val="24"/>
              </w:rPr>
              <w:t>Data (external examination, occlusion, dental formula, condition of oral mucosa, gums, alveolar processes, and palate, results of radiographic and laboratory examinations)</w:t>
            </w:r>
            <w:r>
              <w:rPr>
                <w:sz w:val="24"/>
                <w:szCs w:val="24"/>
              </w:rPr>
              <w:t xml:space="preserve"/>
            </w:r>
            <w:r>
              <w:rPr>
                <w:rFonts w:ascii="Times New Roman" w:hAnsi="Times New Roman" w:cs="Times New Roman"/>
                <w:sz w:val="24"/>
                <w:szCs w:val="24"/>
              </w:rPr>
              <w:t/>
            </w:r>
            <w:r>
              <w:rPr>
                <w:sz w:val="24"/>
                <w:szCs w:val="24"/>
              </w:rPr>
              <w:t xml:space="preserve"/>
            </w:r>
            <w:r>
              <w:rPr>
                <w:rFonts w:ascii="Times New Roman" w:hAnsi="Times New Roman" w:cs="Times New Roman"/>
                <w:sz w:val="24"/>
                <w:szCs w:val="24"/>
              </w:rPr>
              <w:t/>
            </w:r>
          </w:p>
        </w:tc>
        <w:tc>
          <w:tcPr>
            <w:tcW w:w="1271" w:type="dxa"/>
            <w:tcBorders>
              <w:top w:val="single" w:sz="4" w:space="0" w:color="auto"/>
              <w:left w:val="single" w:sz="4" w:space="0" w:color="auto"/>
              <w:bottom w:val="single" w:sz="4" w:space="0" w:color="auto"/>
              <w:right w:val="single" w:sz="4" w:space="0" w:color="auto"/>
            </w:tcBorders>
            <w:hideMark/>
          </w:tcPr>
          <w:p w:rsidR="008C7B99" w:rsidRDefault="008C7B99">
            <w:pPr>
              <w:spacing w:line="240" w:lineRule="auto"/>
              <w:jc w:val="center"/>
              <w:rPr>
                <w:rFonts w:ascii="Times New Roman" w:hAnsi="Times New Roman" w:cs="Times New Roman"/>
                <w:sz w:val="24"/>
                <w:szCs w:val="24"/>
              </w:rPr>
            </w:pPr>
            <w:r>
              <w:rPr>
                <w:rFonts w:ascii="Times New Roman" w:hAnsi="Times New Roman" w:cs="Times New Roman"/>
                <w:sz w:val="24"/>
                <w:szCs w:val="24"/>
              </w:rPr>
              <w:t>Diagnosis</w:t>
            </w:r>
          </w:p>
        </w:tc>
        <w:tc>
          <w:tcPr>
            <w:tcW w:w="1615" w:type="dxa"/>
            <w:tcBorders>
              <w:top w:val="single" w:sz="4" w:space="0" w:color="auto"/>
              <w:left w:val="single" w:sz="4" w:space="0" w:color="auto"/>
              <w:bottom w:val="single" w:sz="4" w:space="0" w:color="auto"/>
              <w:right w:val="single" w:sz="4" w:space="0" w:color="auto"/>
            </w:tcBorders>
            <w:hideMark/>
          </w:tcPr>
          <w:p w:rsidR="008C7B99" w:rsidRDefault="008C7B99">
            <w:pPr>
              <w:spacing w:line="240" w:lineRule="auto"/>
              <w:jc w:val="center"/>
              <w:rPr>
                <w:rFonts w:ascii="Times New Roman" w:hAnsi="Times New Roman" w:cs="Times New Roman"/>
                <w:sz w:val="24"/>
                <w:szCs w:val="24"/>
              </w:rPr>
            </w:pPr>
            <w:r>
              <w:rPr>
                <w:rFonts w:ascii="Times New Roman" w:hAnsi="Times New Roman" w:cs="Times New Roman"/>
                <w:sz w:val="24"/>
                <w:szCs w:val="24"/>
              </w:rPr>
              <w:t>Completed Work</w:t>
            </w:r>
          </w:p>
        </w:tc>
      </w:tr>
      <w:tr w:rsidR="008C7B99" w:rsidTr="008C7B99">
        <w:tc>
          <w:tcPr>
            <w:tcW w:w="710" w:type="dxa"/>
            <w:tcBorders>
              <w:top w:val="single" w:sz="4" w:space="0" w:color="auto"/>
              <w:left w:val="single" w:sz="4" w:space="0" w:color="auto"/>
              <w:bottom w:val="single" w:sz="4" w:space="0" w:color="auto"/>
              <w:right w:val="single" w:sz="4" w:space="0" w:color="auto"/>
            </w:tcBorders>
          </w:tcPr>
          <w:p w:rsidR="008C7B99" w:rsidRDefault="008C7B99">
            <w:pPr>
              <w:tabs>
                <w:tab w:val="left" w:pos="142"/>
              </w:tabs>
              <w:spacing w:line="240" w:lineRule="auto"/>
              <w:rPr>
                <w:b/>
              </w:rPr>
            </w:pPr>
          </w:p>
        </w:tc>
        <w:tc>
          <w:tcPr>
            <w:tcW w:w="1701" w:type="dxa"/>
            <w:tcBorders>
              <w:top w:val="single" w:sz="4" w:space="0" w:color="auto"/>
              <w:left w:val="single" w:sz="4" w:space="0" w:color="auto"/>
              <w:bottom w:val="single" w:sz="4" w:space="0" w:color="auto"/>
              <w:right w:val="single" w:sz="4" w:space="0" w:color="auto"/>
            </w:tcBorders>
          </w:tcPr>
          <w:p w:rsidR="008C7B99" w:rsidRDefault="008C7B99">
            <w:pPr>
              <w:tabs>
                <w:tab w:val="left" w:pos="142"/>
              </w:tabs>
              <w:spacing w:line="240" w:lineRule="auto"/>
              <w:rPr>
                <w:b/>
              </w:rPr>
            </w:pPr>
          </w:p>
        </w:tc>
        <w:tc>
          <w:tcPr>
            <w:tcW w:w="1982" w:type="dxa"/>
            <w:tcBorders>
              <w:top w:val="single" w:sz="4" w:space="0" w:color="auto"/>
              <w:left w:val="single" w:sz="4" w:space="0" w:color="auto"/>
              <w:bottom w:val="single" w:sz="4" w:space="0" w:color="auto"/>
              <w:right w:val="single" w:sz="4" w:space="0" w:color="auto"/>
            </w:tcBorders>
          </w:tcPr>
          <w:p w:rsidR="008C7B99" w:rsidRDefault="008C7B99">
            <w:pPr>
              <w:tabs>
                <w:tab w:val="left" w:pos="142"/>
              </w:tabs>
              <w:spacing w:line="240" w:lineRule="auto"/>
              <w:rPr>
                <w:b/>
              </w:rPr>
            </w:pPr>
          </w:p>
        </w:tc>
        <w:tc>
          <w:tcPr>
            <w:tcW w:w="1845" w:type="dxa"/>
            <w:tcBorders>
              <w:top w:val="single" w:sz="4" w:space="0" w:color="auto"/>
              <w:left w:val="single" w:sz="4" w:space="0" w:color="auto"/>
              <w:bottom w:val="single" w:sz="4" w:space="0" w:color="auto"/>
              <w:right w:val="single" w:sz="4" w:space="0" w:color="auto"/>
            </w:tcBorders>
          </w:tcPr>
          <w:p w:rsidR="008C7B99" w:rsidRDefault="008C7B99">
            <w:pPr>
              <w:tabs>
                <w:tab w:val="left" w:pos="142"/>
              </w:tabs>
              <w:spacing w:line="240" w:lineRule="auto"/>
              <w:rPr>
                <w:b/>
              </w:rPr>
            </w:pPr>
          </w:p>
        </w:tc>
        <w:tc>
          <w:tcPr>
            <w:tcW w:w="1271" w:type="dxa"/>
            <w:tcBorders>
              <w:top w:val="single" w:sz="4" w:space="0" w:color="auto"/>
              <w:left w:val="single" w:sz="4" w:space="0" w:color="auto"/>
              <w:bottom w:val="single" w:sz="4" w:space="0" w:color="auto"/>
              <w:right w:val="single" w:sz="4" w:space="0" w:color="auto"/>
            </w:tcBorders>
          </w:tcPr>
          <w:p w:rsidR="008C7B99" w:rsidRDefault="008C7B99">
            <w:pPr>
              <w:tabs>
                <w:tab w:val="left" w:pos="142"/>
              </w:tabs>
              <w:spacing w:line="240" w:lineRule="auto"/>
              <w:rPr>
                <w:b/>
              </w:rPr>
            </w:pPr>
          </w:p>
        </w:tc>
        <w:tc>
          <w:tcPr>
            <w:tcW w:w="1615" w:type="dxa"/>
            <w:tcBorders>
              <w:top w:val="single" w:sz="4" w:space="0" w:color="auto"/>
              <w:left w:val="single" w:sz="4" w:space="0" w:color="auto"/>
              <w:bottom w:val="single" w:sz="4" w:space="0" w:color="auto"/>
              <w:right w:val="single" w:sz="4" w:space="0" w:color="auto"/>
            </w:tcBorders>
          </w:tcPr>
          <w:p w:rsidR="008C7B99" w:rsidRDefault="008C7B99">
            <w:pPr>
              <w:tabs>
                <w:tab w:val="left" w:pos="142"/>
              </w:tabs>
              <w:spacing w:line="240" w:lineRule="auto"/>
              <w:rPr>
                <w:b/>
              </w:rPr>
            </w:pPr>
          </w:p>
        </w:tc>
      </w:tr>
    </w:tbl>
    <w:p w:rsidR="008C7B99" w:rsidRDefault="008C7B99" w:rsidP="008C7B99">
      <w:pPr>
        <w:tabs>
          <w:tab w:val="left" w:pos="142"/>
        </w:tabs>
        <w:ind w:left="-709"/>
        <w:rPr>
          <w:b/>
        </w:rPr>
      </w:pPr>
    </w:p>
    <w:p w:rsidR="008C7B99" w:rsidRDefault="008C7B99" w:rsidP="008C7B99">
      <w:pPr>
        <w:spacing w:after="0" w:line="240" w:lineRule="auto"/>
        <w:contextualSpacing/>
        <w:jc w:val="right"/>
        <w:rPr>
          <w:rFonts w:ascii="Times New Roman" w:eastAsia="Times New Roman" w:hAnsi="Times New Roman" w:cs="Times New Roman"/>
          <w:sz w:val="24"/>
          <w:szCs w:val="24"/>
        </w:rPr>
      </w:pPr>
    </w:p>
    <w:p w:rsidR="008C7B99" w:rsidRDefault="008C7B99" w:rsidP="008C7B99">
      <w:pPr>
        <w:spacing w:after="0" w:line="240" w:lineRule="auto"/>
        <w:contextualSpacing/>
        <w:jc w:val="right"/>
        <w:rPr>
          <w:rFonts w:ascii="Times New Roman" w:eastAsia="Times New Roman" w:hAnsi="Times New Roman" w:cs="Times New Roman"/>
          <w:sz w:val="24"/>
          <w:szCs w:val="24"/>
        </w:rPr>
      </w:pPr>
    </w:p>
    <w:p w:rsidR="008C7B99" w:rsidRDefault="008C7B99" w:rsidP="008C7B99">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2</w:t>
      </w:r>
    </w:p>
    <w:p w:rsidR="008C7B99" w:rsidRDefault="008C7B99" w:rsidP="008C7B99">
      <w:pPr>
        <w:tabs>
          <w:tab w:val="left" w:pos="3930"/>
        </w:tabs>
        <w:spacing w:after="0" w:line="240" w:lineRule="auto"/>
        <w:contextualSpacing/>
        <w:rPr>
          <w:rFonts w:ascii="Times New Roman" w:eastAsia="Times New Roman" w:hAnsi="Times New Roman" w:cs="Times New Roman"/>
          <w:bCs/>
          <w:color w:val="000000"/>
          <w:sz w:val="24"/>
          <w:szCs w:val="24"/>
        </w:rPr>
      </w:pPr>
    </w:p>
    <w:p w:rsidR="008C7B99" w:rsidRDefault="008C7B99" w:rsidP="008C7B99">
      <w:pPr>
        <w:spacing w:after="0" w:line="240" w:lineRule="auto"/>
        <w:contextualSpacing/>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REPORT</w:t>
      </w:r>
    </w:p>
    <w:p w:rsidR="008C7B99" w:rsidRDefault="008C7B99" w:rsidP="008C7B99">
      <w:pPr>
        <w:spacing w:after="0" w:line="240" w:lineRule="auto"/>
        <w:contextualSpacing/>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Student report on industrial practice as an 'Assistant Dentist' in the specialty of 'Dentistry.'</w:t>
      </w:r>
      <w:proofErr w:type="spellStart"/>
      <w:r>
        <w:rPr>
          <w:rFonts w:ascii="Times New Roman" w:eastAsia="Times New Roman" w:hAnsi="Times New Roman" w:cs="Times New Roman"/>
          <w:b/>
          <w:sz w:val="24"/>
          <w:szCs w:val="24"/>
        </w:rPr>
        <w:t/>
      </w:r>
      <w:proofErr w:type="spellEnd"/>
      <w:r>
        <w:rPr>
          <w:rFonts w:ascii="Times New Roman" w:eastAsia="Times New Roman" w:hAnsi="Times New Roman" w:cs="Times New Roman"/>
          <w:b/>
          <w:sz w:val="24"/>
          <w:szCs w:val="24"/>
          <w:lang w:val="kk-KZ"/>
        </w:rPr>
        <w:t/>
      </w:r>
      <w:r>
        <w:rPr>
          <w:rFonts w:ascii="Times New Roman" w:eastAsia="Times New Roman" w:hAnsi="Times New Roman" w:cs="Times New Roman"/>
          <w:b/>
          <w:sz w:val="24"/>
          <w:szCs w:val="24"/>
        </w:rPr>
        <w:t xml:space="preserve"/>
      </w:r>
      <w:r>
        <w:rPr>
          <w:rFonts w:ascii="Times New Roman" w:eastAsia="Times New Roman" w:hAnsi="Times New Roman" w:cs="Times New Roman"/>
          <w:b/>
          <w:sz w:val="24"/>
          <w:szCs w:val="24"/>
          <w:lang w:val="kk-KZ"/>
        </w:rPr>
        <w:t/>
      </w:r>
      <w:r>
        <w:rPr>
          <w:rFonts w:ascii="Times New Roman" w:eastAsia="Times New Roman" w:hAnsi="Times New Roman" w:cs="Times New Roman"/>
          <w:b/>
          <w:sz w:val="24"/>
          <w:szCs w:val="24"/>
        </w:rPr>
        <w:t xml:space="preserve"/>
      </w:r>
    </w:p>
    <w:p w:rsidR="008C7B99" w:rsidRDefault="008C7B99" w:rsidP="008C7B99">
      <w:pPr>
        <w:spacing w:after="0" w:line="240" w:lineRule="auto"/>
        <w:contextualSpacing/>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Department of Dentistry</w:t>
      </w:r>
    </w:p>
    <w:p w:rsidR="008C7B99" w:rsidRDefault="008C7B99" w:rsidP="008C7B99">
      <w:pPr>
        <w:spacing w:after="0" w:line="240" w:lineRule="auto"/>
        <w:rPr>
          <w:rFonts w:ascii="Times New Roman" w:eastAsia="Times New Roman" w:hAnsi="Times New Roman" w:cs="Times New Roman"/>
          <w:sz w:val="24"/>
          <w:szCs w:val="24"/>
          <w:lang w:val="kk-KZ"/>
        </w:rPr>
      </w:pPr>
    </w:p>
    <w:p w:rsidR="008C7B99" w:rsidRDefault="008C7B99" w:rsidP="008C7B99">
      <w:pPr>
        <w:spacing w:after="0" w:line="240" w:lineRule="auto"/>
        <w:jc w:val="center"/>
        <w:rPr>
          <w:rFonts w:ascii="Times New Roman" w:eastAsia="Times New Roman" w:hAnsi="Times New Roman" w:cs="Times New Roman"/>
          <w:sz w:val="24"/>
          <w:szCs w:val="24"/>
          <w:lang w:val="kk-KZ"/>
        </w:rPr>
      </w:pPr>
    </w:p>
    <w:p w:rsidR="008C7B99" w:rsidRDefault="008C7B99" w:rsidP="008C7B99">
      <w:pPr>
        <w:spacing w:after="0" w:line="240" w:lineRule="auto"/>
        <w:rPr>
          <w:rFonts w:ascii="Times New Roman" w:hAnsi="Times New Roman" w:cs="Times New Roman"/>
          <w:b/>
          <w:sz w:val="20"/>
          <w:szCs w:val="20"/>
        </w:rPr>
      </w:pPr>
      <w:r>
        <w:rPr>
          <w:rFonts w:ascii="Times New Roman" w:hAnsi="Times New Roman" w:cs="Times New Roman"/>
          <w:b/>
          <w:sz w:val="20"/>
          <w:szCs w:val="20"/>
        </w:rPr>
        <w:t>Student's Full Name                                                                                                                       Group</w:t>
      </w:r>
    </w:p>
    <w:p w:rsidR="008C7B99" w:rsidRDefault="008C7B99" w:rsidP="008C7B99">
      <w:pPr>
        <w:spacing w:after="0" w:line="240" w:lineRule="auto"/>
        <w:rPr>
          <w:rFonts w:ascii="Times New Roman" w:hAnsi="Times New Roman" w:cs="Times New Roman"/>
          <w:b/>
          <w:sz w:val="20"/>
          <w:szCs w:val="20"/>
        </w:rPr>
      </w:pPr>
    </w:p>
    <w:p w:rsidR="008C7B99" w:rsidRDefault="008C7B99" w:rsidP="008C7B99">
      <w:pPr>
        <w:spacing w:after="0" w:line="240" w:lineRule="auto"/>
        <w:jc w:val="center"/>
        <w:rPr>
          <w:rFonts w:ascii="Times New Roman" w:hAnsi="Times New Roman" w:cs="Times New Roman"/>
          <w:b/>
          <w:sz w:val="20"/>
          <w:szCs w:val="20"/>
        </w:rPr>
      </w:pPr>
    </w:p>
    <w:tbl>
      <w:tblPr>
        <w:tblW w:w="0" w:type="auto"/>
        <w:tblLook w:val="04A0" w:firstRow="1" w:lastRow="0" w:firstColumn="1" w:lastColumn="0" w:noHBand="0" w:noVBand="1"/>
      </w:tblPr>
      <w:tblGrid>
        <w:gridCol w:w="610"/>
        <w:gridCol w:w="6189"/>
        <w:gridCol w:w="2829"/>
      </w:tblGrid>
      <w:tr w:rsidR="008C7B99" w:rsidTr="008C7B99">
        <w:tc>
          <w:tcPr>
            <w:tcW w:w="846" w:type="dxa"/>
            <w:tcBorders>
              <w:top w:val="single" w:sz="4" w:space="0" w:color="auto"/>
              <w:left w:val="single" w:sz="4" w:space="0" w:color="auto"/>
              <w:bottom w:val="single" w:sz="4" w:space="0" w:color="auto"/>
              <w:right w:val="single" w:sz="4" w:space="0" w:color="auto"/>
            </w:tcBorders>
            <w:hideMark/>
          </w:tcPr>
          <w:p w:rsidR="008C7B99" w:rsidRDefault="008C7B99">
            <w:pPr>
              <w:spacing w:line="240" w:lineRule="auto"/>
              <w:jc w:val="center"/>
              <w:rPr>
                <w:rFonts w:ascii="Times New Roman" w:hAnsi="Times New Roman" w:cs="Times New Roman"/>
                <w:b/>
              </w:rPr>
            </w:pPr>
            <w:r>
              <w:rPr>
                <w:rFonts w:ascii="Times New Roman" w:hAnsi="Times New Roman" w:cs="Times New Roman"/>
                <w:b/>
              </w:rPr>
              <w:t>№</w:t>
            </w:r>
          </w:p>
        </w:tc>
        <w:tc>
          <w:tcPr>
            <w:tcW w:w="8860" w:type="dxa"/>
            <w:tcBorders>
              <w:top w:val="single" w:sz="4" w:space="0" w:color="auto"/>
              <w:left w:val="single" w:sz="4" w:space="0" w:color="auto"/>
              <w:bottom w:val="single" w:sz="4" w:space="0" w:color="auto"/>
              <w:right w:val="single" w:sz="4" w:space="0" w:color="auto"/>
            </w:tcBorders>
            <w:hideMark/>
          </w:tcPr>
          <w:p w:rsidR="008C7B99" w:rsidRDefault="008C7B99">
            <w:pPr>
              <w:spacing w:line="240" w:lineRule="auto"/>
              <w:jc w:val="center"/>
              <w:rPr>
                <w:rFonts w:ascii="Times New Roman" w:hAnsi="Times New Roman" w:cs="Times New Roman"/>
                <w:b/>
              </w:rPr>
            </w:pPr>
            <w:r>
              <w:rPr>
                <w:rFonts w:ascii="Times New Roman" w:hAnsi="Times New Roman" w:cs="Times New Roman"/>
                <w:b/>
              </w:rPr>
              <w:t>Work Content</w:t>
            </w:r>
          </w:p>
        </w:tc>
        <w:tc>
          <w:tcPr>
            <w:tcW w:w="4854" w:type="dxa"/>
            <w:tcBorders>
              <w:top w:val="single" w:sz="4" w:space="0" w:color="auto"/>
              <w:left w:val="single" w:sz="4" w:space="0" w:color="auto"/>
              <w:bottom w:val="single" w:sz="4" w:space="0" w:color="auto"/>
              <w:right w:val="single" w:sz="4" w:space="0" w:color="auto"/>
            </w:tcBorders>
            <w:hideMark/>
          </w:tcPr>
          <w:p w:rsidR="008C7B99" w:rsidRDefault="008C7B99">
            <w:pPr>
              <w:spacing w:line="240" w:lineRule="auto"/>
              <w:jc w:val="center"/>
              <w:rPr>
                <w:rFonts w:ascii="Times New Roman" w:hAnsi="Times New Roman" w:cs="Times New Roman"/>
                <w:b/>
              </w:rPr>
            </w:pPr>
            <w:r>
              <w:rPr>
                <w:rFonts w:ascii="Times New Roman" w:hAnsi="Times New Roman" w:cs="Times New Roman"/>
                <w:b/>
              </w:rPr>
              <w:t>Quantity</w:t>
            </w:r>
          </w:p>
        </w:tc>
      </w:tr>
      <w:tr w:rsidR="008C7B99" w:rsidTr="008C7B99">
        <w:tc>
          <w:tcPr>
            <w:tcW w:w="846" w:type="dxa"/>
            <w:tcBorders>
              <w:top w:val="single" w:sz="4" w:space="0" w:color="auto"/>
              <w:left w:val="single" w:sz="4" w:space="0" w:color="auto"/>
              <w:bottom w:val="single" w:sz="4" w:space="0" w:color="auto"/>
              <w:right w:val="single" w:sz="4" w:space="0" w:color="auto"/>
            </w:tcBorders>
            <w:hideMark/>
          </w:tcPr>
          <w:p w:rsidR="008C7B99" w:rsidRDefault="008C7B99">
            <w:pPr>
              <w:spacing w:line="240" w:lineRule="auto"/>
              <w:jc w:val="center"/>
              <w:rPr>
                <w:rFonts w:ascii="Times New Roman" w:hAnsi="Times New Roman" w:cs="Times New Roman"/>
                <w:b/>
              </w:rPr>
            </w:pPr>
            <w:r>
              <w:rPr>
                <w:rFonts w:ascii="Times New Roman" w:hAnsi="Times New Roman" w:cs="Times New Roman"/>
                <w:b/>
              </w:rPr>
              <w:t>1</w:t>
            </w:r>
          </w:p>
        </w:tc>
        <w:tc>
          <w:tcPr>
            <w:tcW w:w="8860" w:type="dxa"/>
            <w:tcBorders>
              <w:top w:val="single" w:sz="4" w:space="0" w:color="auto"/>
              <w:left w:val="single" w:sz="4" w:space="0" w:color="auto"/>
              <w:bottom w:val="single" w:sz="4" w:space="0" w:color="auto"/>
              <w:right w:val="single" w:sz="4" w:space="0" w:color="auto"/>
            </w:tcBorders>
            <w:hideMark/>
          </w:tcPr>
          <w:p w:rsidR="008C7B99" w:rsidRDefault="008C7B99">
            <w:pPr>
              <w:pStyle w:val="TableParagraph"/>
              <w:spacing w:before="48"/>
              <w:ind w:right="1874"/>
              <w:rPr>
                <w:sz w:val="24"/>
                <w:szCs w:val="24"/>
                <w:lang w:eastAsia="ru-RU"/>
              </w:rPr>
            </w:pPr>
            <w:r>
              <w:rPr>
                <w:sz w:val="24"/>
                <w:szCs w:val="24"/>
                <w:lang w:eastAsia="ru-RU"/>
              </w:rPr>
              <w:t>Patients Admitted (Total):</w:t>
            </w:r>
            <w:r>
              <w:rPr>
                <w:spacing w:val="-13"/>
                <w:sz w:val="24"/>
                <w:szCs w:val="24"/>
                <w:lang w:eastAsia="ru-RU"/>
              </w:rPr>
              <w:t xml:space="preserve"/>
            </w:r>
            <w:r>
              <w:rPr>
                <w:sz w:val="24"/>
                <w:szCs w:val="24"/>
                <w:lang w:eastAsia="ru-RU"/>
              </w:rPr>
              <w:t/>
            </w:r>
            <w:r>
              <w:rPr>
                <w:spacing w:val="-12"/>
                <w:sz w:val="24"/>
                <w:szCs w:val="24"/>
                <w:lang w:eastAsia="ru-RU"/>
              </w:rPr>
              <w:t xml:space="preserve"/>
            </w:r>
            <w:r>
              <w:rPr>
                <w:sz w:val="24"/>
                <w:szCs w:val="24"/>
                <w:lang w:eastAsia="ru-RU"/>
              </w:rPr>
              <w:t/>
            </w:r>
          </w:p>
          <w:p w:rsidR="008C7B99" w:rsidRDefault="008C7B99">
            <w:pPr>
              <w:pStyle w:val="TableParagraph"/>
              <w:spacing w:before="48"/>
              <w:ind w:right="1874"/>
              <w:rPr>
                <w:sz w:val="24"/>
                <w:szCs w:val="24"/>
                <w:lang w:eastAsia="ru-RU"/>
              </w:rPr>
            </w:pPr>
            <w:r>
              <w:rPr>
                <w:sz w:val="24"/>
                <w:szCs w:val="24"/>
                <w:lang w:eastAsia="ru-RU"/>
              </w:rPr>
              <w:t xml:space="preserve"> a) Primary</w:t>
            </w:r>
          </w:p>
          <w:p w:rsidR="008C7B99" w:rsidRDefault="008C7B99">
            <w:pPr>
              <w:spacing w:line="240" w:lineRule="auto"/>
              <w:rPr>
                <w:rFonts w:ascii="Times New Roman" w:hAnsi="Times New Roman" w:cs="Times New Roman"/>
                <w:b/>
                <w:sz w:val="24"/>
                <w:szCs w:val="24"/>
              </w:rPr>
            </w:pPr>
            <w:r>
              <w:rPr>
                <w:rFonts w:ascii="Times New Roman" w:hAnsi="Times New Roman" w:cs="Times New Roman"/>
                <w:sz w:val="24"/>
                <w:szCs w:val="24"/>
              </w:rPr>
              <w:t xml:space="preserve">b) Follow-up</w:t>
            </w:r>
            <w:r>
              <w:rPr>
                <w:rFonts w:ascii="Times New Roman" w:hAnsi="Times New Roman" w:cs="Times New Roman"/>
                <w:spacing w:val="-2"/>
                <w:sz w:val="24"/>
                <w:szCs w:val="24"/>
              </w:rPr>
              <w:t/>
            </w:r>
          </w:p>
        </w:tc>
        <w:tc>
          <w:tcPr>
            <w:tcW w:w="4854" w:type="dxa"/>
            <w:tcBorders>
              <w:top w:val="single" w:sz="4" w:space="0" w:color="auto"/>
              <w:left w:val="single" w:sz="4" w:space="0" w:color="auto"/>
              <w:bottom w:val="single" w:sz="4" w:space="0" w:color="auto"/>
              <w:right w:val="single" w:sz="4" w:space="0" w:color="auto"/>
            </w:tcBorders>
          </w:tcPr>
          <w:p w:rsidR="008C7B99" w:rsidRDefault="008C7B99">
            <w:pPr>
              <w:spacing w:line="240" w:lineRule="auto"/>
              <w:jc w:val="center"/>
              <w:rPr>
                <w:rFonts w:ascii="Times New Roman" w:hAnsi="Times New Roman" w:cs="Times New Roman"/>
                <w:b/>
              </w:rPr>
            </w:pPr>
          </w:p>
        </w:tc>
      </w:tr>
      <w:tr w:rsidR="008C7B99" w:rsidTr="008C7B99">
        <w:tc>
          <w:tcPr>
            <w:tcW w:w="846" w:type="dxa"/>
            <w:tcBorders>
              <w:top w:val="single" w:sz="4" w:space="0" w:color="auto"/>
              <w:left w:val="single" w:sz="4" w:space="0" w:color="auto"/>
              <w:bottom w:val="single" w:sz="4" w:space="0" w:color="auto"/>
              <w:right w:val="single" w:sz="4" w:space="0" w:color="auto"/>
            </w:tcBorders>
            <w:hideMark/>
          </w:tcPr>
          <w:p w:rsidR="008C7B99" w:rsidRDefault="008C7B99">
            <w:pPr>
              <w:spacing w:line="240" w:lineRule="auto"/>
              <w:jc w:val="center"/>
              <w:rPr>
                <w:rFonts w:ascii="Times New Roman" w:hAnsi="Times New Roman" w:cs="Times New Roman"/>
                <w:b/>
              </w:rPr>
            </w:pPr>
            <w:r>
              <w:rPr>
                <w:rFonts w:ascii="Times New Roman" w:hAnsi="Times New Roman" w:cs="Times New Roman"/>
                <w:b/>
              </w:rPr>
              <w:t>2</w:t>
            </w:r>
          </w:p>
        </w:tc>
        <w:tc>
          <w:tcPr>
            <w:tcW w:w="8860" w:type="dxa"/>
            <w:tcBorders>
              <w:top w:val="single" w:sz="4" w:space="0" w:color="auto"/>
              <w:left w:val="single" w:sz="4" w:space="0" w:color="auto"/>
              <w:bottom w:val="single" w:sz="4" w:space="0" w:color="auto"/>
              <w:right w:val="single" w:sz="4" w:space="0" w:color="auto"/>
            </w:tcBorders>
            <w:hideMark/>
          </w:tcPr>
          <w:p w:rsidR="008C7B99" w:rsidRDefault="008C7B99">
            <w:pPr>
              <w:pStyle w:val="TableParagraph"/>
              <w:spacing w:before="48" w:line="244" w:lineRule="auto"/>
              <w:ind w:right="1874"/>
              <w:rPr>
                <w:sz w:val="24"/>
                <w:szCs w:val="24"/>
                <w:lang w:eastAsia="ru-RU"/>
              </w:rPr>
            </w:pPr>
            <w:r>
              <w:rPr>
                <w:sz w:val="24"/>
                <w:szCs w:val="24"/>
                <w:lang w:eastAsia="ru-RU"/>
              </w:rPr>
              <w:t xml:space="preserve">Assisting during the administration of local anesthesia (Total): </w:t>
            </w:r>
            <w:r>
              <w:rPr>
                <w:spacing w:val="-13"/>
                <w:sz w:val="24"/>
                <w:szCs w:val="24"/>
                <w:lang w:eastAsia="ru-RU"/>
              </w:rPr>
              <w:t xml:space="preserve"/>
            </w:r>
            <w:r>
              <w:rPr>
                <w:sz w:val="24"/>
                <w:szCs w:val="24"/>
                <w:lang w:eastAsia="ru-RU"/>
              </w:rPr>
              <w:t/>
            </w:r>
            <w:r>
              <w:rPr>
                <w:spacing w:val="-12"/>
                <w:sz w:val="24"/>
                <w:szCs w:val="24"/>
                <w:lang w:eastAsia="ru-RU"/>
              </w:rPr>
              <w:t xml:space="preserve"/>
            </w:r>
            <w:r>
              <w:rPr>
                <w:sz w:val="24"/>
                <w:szCs w:val="24"/>
                <w:lang w:eastAsia="ru-RU"/>
              </w:rPr>
              <w:t xml:space="preserve"/>
            </w:r>
          </w:p>
          <w:p w:rsidR="008C7B99" w:rsidRDefault="008C7B99">
            <w:pPr>
              <w:pStyle w:val="TableParagraph"/>
              <w:spacing w:before="48" w:line="244" w:lineRule="auto"/>
              <w:ind w:right="1874"/>
              <w:rPr>
                <w:sz w:val="24"/>
                <w:szCs w:val="24"/>
                <w:lang w:eastAsia="ru-RU"/>
              </w:rPr>
            </w:pPr>
            <w:r>
              <w:rPr>
                <w:sz w:val="24"/>
                <w:szCs w:val="24"/>
                <w:lang w:eastAsia="ru-RU"/>
              </w:rPr>
              <w:t>a) Topical</w:t>
            </w:r>
          </w:p>
          <w:p w:rsidR="008C7B99" w:rsidRDefault="008C7B99">
            <w:pPr>
              <w:pStyle w:val="TableParagraph"/>
              <w:spacing w:before="48" w:line="244" w:lineRule="auto"/>
              <w:ind w:right="1874"/>
              <w:rPr>
                <w:sz w:val="24"/>
                <w:szCs w:val="24"/>
                <w:lang w:eastAsia="ru-RU"/>
              </w:rPr>
            </w:pPr>
            <w:proofErr w:type="gramStart"/>
            <w:r>
              <w:rPr>
                <w:sz w:val="24"/>
                <w:szCs w:val="24"/>
                <w:lang w:eastAsia="ru-RU"/>
              </w:rPr>
              <w:t>b) Infiltration</w:t>
            </w:r>
            <w:proofErr w:type="gramEnd"/>
          </w:p>
          <w:p w:rsidR="008C7B99" w:rsidRDefault="008C7B99">
            <w:pPr>
              <w:pStyle w:val="TableParagraph"/>
              <w:spacing w:before="2"/>
              <w:rPr>
                <w:sz w:val="24"/>
                <w:szCs w:val="24"/>
                <w:lang w:eastAsia="ru-RU"/>
              </w:rPr>
            </w:pPr>
            <w:r>
              <w:rPr>
                <w:sz w:val="24"/>
                <w:szCs w:val="24"/>
                <w:lang w:eastAsia="ru-RU"/>
              </w:rPr>
              <w:t xml:space="preserve">c) Conduction</w:t>
            </w:r>
            <w:r>
              <w:rPr>
                <w:spacing w:val="-2"/>
                <w:sz w:val="24"/>
                <w:szCs w:val="24"/>
                <w:lang w:eastAsia="ru-RU"/>
              </w:rPr>
              <w:t/>
            </w:r>
          </w:p>
          <w:p w:rsidR="008C7B99" w:rsidRDefault="008C7B99">
            <w:pPr>
              <w:spacing w:line="240" w:lineRule="auto"/>
              <w:rPr>
                <w:rFonts w:ascii="Times New Roman" w:hAnsi="Times New Roman" w:cs="Times New Roman"/>
                <w:b/>
                <w:sz w:val="24"/>
                <w:szCs w:val="24"/>
              </w:rPr>
            </w:pPr>
            <w:r>
              <w:rPr>
                <w:rFonts w:ascii="Times New Roman" w:hAnsi="Times New Roman" w:cs="Times New Roman"/>
                <w:sz w:val="24"/>
                <w:szCs w:val="24"/>
              </w:rPr>
              <w:t>d) Intraligamentary</w:t>
            </w:r>
            <w:r>
              <w:rPr>
                <w:rFonts w:ascii="Times New Roman" w:hAnsi="Times New Roman" w:cs="Times New Roman"/>
                <w:spacing w:val="2"/>
                <w:sz w:val="24"/>
                <w:szCs w:val="24"/>
              </w:rPr>
              <w:t xml:space="preserve"/>
            </w:r>
            <w:r>
              <w:rPr>
                <w:rFonts w:ascii="Times New Roman" w:hAnsi="Times New Roman" w:cs="Times New Roman"/>
                <w:spacing w:val="-2"/>
                <w:sz w:val="24"/>
                <w:szCs w:val="24"/>
              </w:rPr>
              <w:t/>
            </w:r>
          </w:p>
        </w:tc>
        <w:tc>
          <w:tcPr>
            <w:tcW w:w="4854" w:type="dxa"/>
            <w:tcBorders>
              <w:top w:val="single" w:sz="4" w:space="0" w:color="auto"/>
              <w:left w:val="single" w:sz="4" w:space="0" w:color="auto"/>
              <w:bottom w:val="single" w:sz="4" w:space="0" w:color="auto"/>
              <w:right w:val="single" w:sz="4" w:space="0" w:color="auto"/>
            </w:tcBorders>
          </w:tcPr>
          <w:p w:rsidR="008C7B99" w:rsidRDefault="008C7B99">
            <w:pPr>
              <w:spacing w:line="240" w:lineRule="auto"/>
              <w:jc w:val="center"/>
              <w:rPr>
                <w:rFonts w:ascii="Times New Roman" w:hAnsi="Times New Roman" w:cs="Times New Roman"/>
                <w:b/>
              </w:rPr>
            </w:pPr>
          </w:p>
        </w:tc>
      </w:tr>
      <w:tr w:rsidR="008C7B99" w:rsidTr="008C7B99">
        <w:tc>
          <w:tcPr>
            <w:tcW w:w="846" w:type="dxa"/>
            <w:tcBorders>
              <w:top w:val="single" w:sz="4" w:space="0" w:color="auto"/>
              <w:left w:val="single" w:sz="4" w:space="0" w:color="auto"/>
              <w:bottom w:val="single" w:sz="4" w:space="0" w:color="auto"/>
              <w:right w:val="single" w:sz="4" w:space="0" w:color="auto"/>
            </w:tcBorders>
            <w:hideMark/>
          </w:tcPr>
          <w:p w:rsidR="008C7B99" w:rsidRDefault="008C7B99">
            <w:pPr>
              <w:spacing w:line="240" w:lineRule="auto"/>
              <w:jc w:val="center"/>
              <w:rPr>
                <w:rFonts w:ascii="Times New Roman" w:hAnsi="Times New Roman" w:cs="Times New Roman"/>
                <w:b/>
              </w:rPr>
            </w:pPr>
            <w:r>
              <w:rPr>
                <w:rFonts w:ascii="Times New Roman" w:hAnsi="Times New Roman" w:cs="Times New Roman"/>
                <w:b/>
              </w:rPr>
              <w:t>3</w:t>
            </w:r>
          </w:p>
        </w:tc>
        <w:tc>
          <w:tcPr>
            <w:tcW w:w="8860" w:type="dxa"/>
            <w:tcBorders>
              <w:top w:val="single" w:sz="4" w:space="0" w:color="auto"/>
              <w:left w:val="single" w:sz="4" w:space="0" w:color="auto"/>
              <w:bottom w:val="single" w:sz="4" w:space="0" w:color="auto"/>
              <w:right w:val="single" w:sz="4" w:space="0" w:color="auto"/>
            </w:tcBorders>
            <w:hideMark/>
          </w:tcPr>
          <w:p w:rsidR="008C7B99" w:rsidRDefault="008C7B99">
            <w:pPr>
              <w:spacing w:line="240" w:lineRule="auto"/>
              <w:rPr>
                <w:rFonts w:ascii="Times New Roman" w:eastAsia="Times New Roman" w:hAnsi="Times New Roman" w:cs="Times New Roman"/>
                <w:sz w:val="24"/>
                <w:szCs w:val="24"/>
              </w:rPr>
            </w:pPr>
            <w:r>
              <w:rPr>
                <w:rFonts w:ascii="Times New Roman" w:hAnsi="Times New Roman" w:cs="Times New Roman"/>
              </w:rPr>
              <w:t xml:space="preserve"> </w:t>
            </w:r>
            <w:proofErr w:type="gramStart"/>
            <w:r>
              <w:rPr>
                <w:rFonts w:ascii="Times New Roman" w:hAnsi="Times New Roman" w:cs="Times New Roman"/>
                <w:color w:val="000000" w:themeColor="text1"/>
                <w:sz w:val="24"/>
                <w:szCs w:val="24"/>
              </w:rPr>
              <w:t/>
            </w:r>
            <w:proofErr w:type="gramEnd"/>
            <w:r>
              <w:rPr>
                <w:rFonts w:ascii="Times New Roman" w:hAnsi="Times New Roman" w:cs="Times New Roman"/>
                <w:color w:val="000000" w:themeColor="text1"/>
                <w:sz w:val="24"/>
                <w:szCs w:val="24"/>
              </w:rPr>
              <w:t xml:space="preserve"/>
            </w:r>
            <w:r>
              <w:rPr>
                <w:rFonts w:ascii="Times New Roman" w:eastAsia="Times New Roman" w:hAnsi="Times New Roman" w:cs="Times New Roman"/>
                <w:sz w:val="24"/>
                <w:szCs w:val="24"/>
              </w:rPr>
              <w:t>Assisting in the examination and treatment of patients with oral mucosal diseases</w:t>
            </w:r>
          </w:p>
        </w:tc>
        <w:tc>
          <w:tcPr>
            <w:tcW w:w="4854" w:type="dxa"/>
            <w:tcBorders>
              <w:top w:val="single" w:sz="4" w:space="0" w:color="auto"/>
              <w:left w:val="single" w:sz="4" w:space="0" w:color="auto"/>
              <w:bottom w:val="single" w:sz="4" w:space="0" w:color="auto"/>
              <w:right w:val="single" w:sz="4" w:space="0" w:color="auto"/>
            </w:tcBorders>
          </w:tcPr>
          <w:p w:rsidR="008C7B99" w:rsidRDefault="008C7B99">
            <w:pPr>
              <w:spacing w:line="240" w:lineRule="auto"/>
              <w:jc w:val="center"/>
              <w:rPr>
                <w:rFonts w:ascii="Times New Roman" w:hAnsi="Times New Roman" w:cs="Times New Roman"/>
                <w:b/>
              </w:rPr>
            </w:pPr>
          </w:p>
        </w:tc>
      </w:tr>
      <w:tr w:rsidR="008C7B99" w:rsidTr="008C7B99">
        <w:tc>
          <w:tcPr>
            <w:tcW w:w="846" w:type="dxa"/>
            <w:tcBorders>
              <w:top w:val="single" w:sz="4" w:space="0" w:color="auto"/>
              <w:left w:val="single" w:sz="4" w:space="0" w:color="auto"/>
              <w:bottom w:val="single" w:sz="4" w:space="0" w:color="auto"/>
              <w:right w:val="single" w:sz="4" w:space="0" w:color="auto"/>
            </w:tcBorders>
            <w:hideMark/>
          </w:tcPr>
          <w:p w:rsidR="008C7B99" w:rsidRDefault="008C7B99">
            <w:pPr>
              <w:spacing w:line="240" w:lineRule="auto"/>
              <w:jc w:val="center"/>
              <w:rPr>
                <w:rFonts w:ascii="Times New Roman" w:hAnsi="Times New Roman" w:cs="Times New Roman"/>
                <w:b/>
              </w:rPr>
            </w:pPr>
            <w:r>
              <w:rPr>
                <w:rFonts w:ascii="Times New Roman" w:hAnsi="Times New Roman" w:cs="Times New Roman"/>
                <w:b/>
              </w:rPr>
              <w:t>4</w:t>
            </w:r>
          </w:p>
        </w:tc>
        <w:tc>
          <w:tcPr>
            <w:tcW w:w="8860" w:type="dxa"/>
            <w:tcBorders>
              <w:top w:val="single" w:sz="4" w:space="0" w:color="auto"/>
              <w:left w:val="single" w:sz="4" w:space="0" w:color="auto"/>
              <w:bottom w:val="single" w:sz="4" w:space="0" w:color="auto"/>
              <w:right w:val="single" w:sz="4" w:space="0" w:color="auto"/>
            </w:tcBorders>
          </w:tcPr>
          <w:p w:rsidR="008C7B99" w:rsidRDefault="008C7B99">
            <w:pPr>
              <w:pStyle w:val="TableParagraph"/>
              <w:spacing w:before="48"/>
              <w:rPr>
                <w:sz w:val="24"/>
                <w:szCs w:val="24"/>
                <w:lang w:eastAsia="ru-RU"/>
              </w:rPr>
            </w:pPr>
            <w:r>
              <w:rPr>
                <w:sz w:val="24"/>
                <w:szCs w:val="24"/>
                <w:lang w:eastAsia="ru-RU"/>
              </w:rPr>
              <w:t xml:space="preserve">Assisting in the diagnosis of potentially oncological patients</w:t>
            </w:r>
            <w:proofErr w:type="spellStart"/>
            <w:r>
              <w:rPr>
                <w:sz w:val="24"/>
                <w:szCs w:val="24"/>
                <w:lang w:eastAsia="ru-RU"/>
              </w:rPr>
              <w:t/>
            </w:r>
            <w:proofErr w:type="spellEnd"/>
          </w:p>
          <w:p w:rsidR="008C7B99" w:rsidRDefault="008C7B99">
            <w:pPr>
              <w:pStyle w:val="TableParagraph"/>
              <w:spacing w:before="5" w:line="244" w:lineRule="auto"/>
              <w:ind w:right="1594"/>
              <w:rPr>
                <w:sz w:val="24"/>
                <w:szCs w:val="24"/>
                <w:lang w:eastAsia="ru-RU"/>
              </w:rPr>
            </w:pPr>
            <w:r>
              <w:rPr>
                <w:sz w:val="24"/>
                <w:szCs w:val="24"/>
                <w:lang w:eastAsia="ru-RU"/>
              </w:rPr>
              <w:t>a) facultative precancerous condition</w:t>
            </w:r>
            <w:r>
              <w:rPr>
                <w:spacing w:val="-13"/>
                <w:sz w:val="24"/>
                <w:szCs w:val="24"/>
                <w:lang w:eastAsia="ru-RU"/>
              </w:rPr>
              <w:t xml:space="preserve"/>
            </w:r>
            <w:proofErr w:type="spellStart"/>
            <w:r>
              <w:rPr>
                <w:spacing w:val="-13"/>
                <w:sz w:val="24"/>
                <w:szCs w:val="24"/>
                <w:lang w:eastAsia="ru-RU"/>
              </w:rPr>
              <w:t/>
            </w:r>
            <w:proofErr w:type="spellEnd"/>
          </w:p>
          <w:p w:rsidR="008C7B99" w:rsidRDefault="008C7B99">
            <w:pPr>
              <w:pStyle w:val="TableParagraph"/>
              <w:spacing w:before="5" w:line="244" w:lineRule="auto"/>
              <w:ind w:right="1594"/>
              <w:rPr>
                <w:sz w:val="24"/>
                <w:szCs w:val="24"/>
                <w:lang w:eastAsia="ru-RU"/>
              </w:rPr>
            </w:pPr>
            <w:r>
              <w:rPr>
                <w:sz w:val="24"/>
                <w:szCs w:val="24"/>
                <w:lang w:eastAsia="ru-RU"/>
              </w:rPr>
              <w:t xml:space="preserve">b) obligatory precancerous condition</w:t>
            </w:r>
            <w:proofErr w:type="spellStart"/>
            <w:r>
              <w:rPr>
                <w:sz w:val="24"/>
                <w:szCs w:val="24"/>
                <w:lang w:eastAsia="ru-RU"/>
              </w:rPr>
              <w:t/>
            </w:r>
            <w:proofErr w:type="spellEnd"/>
          </w:p>
          <w:p w:rsidR="008C7B99" w:rsidRDefault="008C7B99">
            <w:pPr>
              <w:pStyle w:val="TableParagraph"/>
              <w:spacing w:before="2"/>
              <w:rPr>
                <w:b/>
                <w:lang w:eastAsia="ru-RU"/>
              </w:rPr>
            </w:pPr>
          </w:p>
        </w:tc>
        <w:tc>
          <w:tcPr>
            <w:tcW w:w="4854" w:type="dxa"/>
            <w:tcBorders>
              <w:top w:val="single" w:sz="4" w:space="0" w:color="auto"/>
              <w:left w:val="single" w:sz="4" w:space="0" w:color="auto"/>
              <w:bottom w:val="single" w:sz="4" w:space="0" w:color="auto"/>
              <w:right w:val="single" w:sz="4" w:space="0" w:color="auto"/>
            </w:tcBorders>
          </w:tcPr>
          <w:p w:rsidR="008C7B99" w:rsidRDefault="008C7B99">
            <w:pPr>
              <w:spacing w:line="240" w:lineRule="auto"/>
              <w:jc w:val="center"/>
              <w:rPr>
                <w:rFonts w:ascii="Times New Roman" w:hAnsi="Times New Roman" w:cs="Times New Roman"/>
                <w:b/>
              </w:rPr>
            </w:pPr>
          </w:p>
        </w:tc>
      </w:tr>
      <w:tr w:rsidR="008C7B99" w:rsidTr="008C7B99">
        <w:tc>
          <w:tcPr>
            <w:tcW w:w="846" w:type="dxa"/>
            <w:tcBorders>
              <w:top w:val="single" w:sz="4" w:space="0" w:color="auto"/>
              <w:left w:val="single" w:sz="4" w:space="0" w:color="auto"/>
              <w:bottom w:val="single" w:sz="4" w:space="0" w:color="auto"/>
              <w:right w:val="single" w:sz="4" w:space="0" w:color="auto"/>
            </w:tcBorders>
            <w:hideMark/>
          </w:tcPr>
          <w:p w:rsidR="008C7B99" w:rsidRDefault="008C7B99">
            <w:pPr>
              <w:spacing w:line="240" w:lineRule="auto"/>
              <w:jc w:val="center"/>
              <w:rPr>
                <w:rFonts w:ascii="Times New Roman" w:hAnsi="Times New Roman" w:cs="Times New Roman"/>
                <w:b/>
              </w:rPr>
            </w:pPr>
            <w:r>
              <w:rPr>
                <w:rFonts w:ascii="Times New Roman" w:hAnsi="Times New Roman" w:cs="Times New Roman"/>
                <w:b/>
              </w:rPr>
              <w:t>5</w:t>
            </w:r>
          </w:p>
        </w:tc>
        <w:tc>
          <w:tcPr>
            <w:tcW w:w="8860" w:type="dxa"/>
            <w:tcBorders>
              <w:top w:val="single" w:sz="4" w:space="0" w:color="auto"/>
              <w:left w:val="single" w:sz="4" w:space="0" w:color="auto"/>
              <w:bottom w:val="single" w:sz="4" w:space="0" w:color="auto"/>
              <w:right w:val="single" w:sz="4" w:space="0" w:color="auto"/>
            </w:tcBorders>
            <w:hideMark/>
          </w:tcPr>
          <w:p w:rsidR="008C7B99" w:rsidRDefault="008C7B99">
            <w:pPr>
              <w:spacing w:line="254" w:lineRule="auto"/>
              <w:rPr>
                <w:rFonts w:ascii="Times New Roman" w:hAnsi="Times New Roman" w:cs="Times New Roman"/>
                <w:b/>
              </w:rPr>
            </w:pPr>
            <w:proofErr w:type="gramStart"/>
            <w:r>
              <w:rPr>
                <w:rFonts w:ascii="Times New Roman" w:hAnsi="Times New Roman" w:cs="Times New Roman"/>
                <w:sz w:val="24"/>
                <w:szCs w:val="24"/>
              </w:rPr>
              <w:t>Assisting in the diagnosis and treatment of patients with periodontal tissue diseases</w:t>
            </w:r>
            <w:proofErr w:type="gramEnd"/>
            <w:r>
              <w:rPr>
                <w:rFonts w:ascii="Times New Roman" w:hAnsi="Times New Roman" w:cs="Times New Roman"/>
                <w:sz w:val="24"/>
                <w:szCs w:val="24"/>
              </w:rPr>
              <w:t xml:space="preserve"/>
            </w:r>
          </w:p>
        </w:tc>
        <w:tc>
          <w:tcPr>
            <w:tcW w:w="4854" w:type="dxa"/>
            <w:tcBorders>
              <w:top w:val="single" w:sz="4" w:space="0" w:color="auto"/>
              <w:left w:val="single" w:sz="4" w:space="0" w:color="auto"/>
              <w:bottom w:val="single" w:sz="4" w:space="0" w:color="auto"/>
              <w:right w:val="single" w:sz="4" w:space="0" w:color="auto"/>
            </w:tcBorders>
          </w:tcPr>
          <w:p w:rsidR="008C7B99" w:rsidRDefault="008C7B99">
            <w:pPr>
              <w:spacing w:line="240" w:lineRule="auto"/>
              <w:jc w:val="center"/>
              <w:rPr>
                <w:rFonts w:ascii="Times New Roman" w:hAnsi="Times New Roman" w:cs="Times New Roman"/>
                <w:b/>
              </w:rPr>
            </w:pPr>
          </w:p>
        </w:tc>
      </w:tr>
      <w:tr w:rsidR="008C7B99" w:rsidTr="008C7B99">
        <w:tc>
          <w:tcPr>
            <w:tcW w:w="846" w:type="dxa"/>
            <w:tcBorders>
              <w:top w:val="single" w:sz="4" w:space="0" w:color="auto"/>
              <w:left w:val="single" w:sz="4" w:space="0" w:color="auto"/>
              <w:bottom w:val="single" w:sz="4" w:space="0" w:color="auto"/>
              <w:right w:val="single" w:sz="4" w:space="0" w:color="auto"/>
            </w:tcBorders>
            <w:hideMark/>
          </w:tcPr>
          <w:p w:rsidR="008C7B99" w:rsidRDefault="008C7B99">
            <w:pPr>
              <w:spacing w:line="240" w:lineRule="auto"/>
              <w:jc w:val="center"/>
              <w:rPr>
                <w:rFonts w:ascii="Times New Roman" w:hAnsi="Times New Roman" w:cs="Times New Roman"/>
                <w:b/>
              </w:rPr>
            </w:pPr>
            <w:r>
              <w:rPr>
                <w:rFonts w:ascii="Times New Roman" w:hAnsi="Times New Roman" w:cs="Times New Roman"/>
                <w:b/>
              </w:rPr>
              <w:t>6</w:t>
            </w:r>
          </w:p>
        </w:tc>
        <w:tc>
          <w:tcPr>
            <w:tcW w:w="8860" w:type="dxa"/>
            <w:tcBorders>
              <w:top w:val="single" w:sz="4" w:space="0" w:color="auto"/>
              <w:left w:val="single" w:sz="4" w:space="0" w:color="auto"/>
              <w:bottom w:val="single" w:sz="4" w:space="0" w:color="auto"/>
              <w:right w:val="single" w:sz="4" w:space="0" w:color="auto"/>
            </w:tcBorders>
            <w:hideMark/>
          </w:tcPr>
          <w:p w:rsidR="008C7B99" w:rsidRDefault="008C7B99">
            <w:pPr>
              <w:pStyle w:val="TableParagraph"/>
              <w:spacing w:before="48"/>
              <w:rPr>
                <w:sz w:val="24"/>
                <w:szCs w:val="24"/>
                <w:lang w:eastAsia="ru-RU"/>
              </w:rPr>
            </w:pPr>
            <w:proofErr w:type="gramStart"/>
            <w:r>
              <w:rPr>
                <w:sz w:val="24"/>
                <w:szCs w:val="24"/>
                <w:lang w:eastAsia="ru-RU"/>
              </w:rPr>
              <w:t xml:space="preserve">Assisting in the collection of </w:t>
            </w:r>
            <w:proofErr w:type="gramEnd"/>
            <w:r>
              <w:rPr>
                <w:sz w:val="24"/>
                <w:szCs w:val="24"/>
                <w:lang w:eastAsia="ru-RU"/>
              </w:rPr>
              <w:t xml:space="preserve"/>
            </w:r>
          </w:p>
          <w:p w:rsidR="008C7B99" w:rsidRDefault="008C7B99">
            <w:pPr>
              <w:pStyle w:val="TableParagraph"/>
              <w:spacing w:before="48"/>
              <w:rPr>
                <w:sz w:val="24"/>
                <w:szCs w:val="24"/>
                <w:lang w:eastAsia="ru-RU"/>
              </w:rPr>
            </w:pPr>
            <w:proofErr w:type="gramStart"/>
            <w:r>
              <w:rPr>
                <w:sz w:val="24"/>
                <w:szCs w:val="24"/>
                <w:lang w:eastAsia="ru-RU"/>
              </w:rPr>
              <w:t>a) smear imprint</w:t>
            </w:r>
            <w:proofErr w:type="gramEnd"/>
            <w:r>
              <w:rPr>
                <w:sz w:val="24"/>
                <w:szCs w:val="24"/>
                <w:lang w:eastAsia="ru-RU"/>
              </w:rPr>
              <w:t/>
            </w:r>
          </w:p>
          <w:p w:rsidR="008C7B99" w:rsidRDefault="008C7B99">
            <w:pPr>
              <w:pStyle w:val="TableParagraph"/>
              <w:spacing w:before="48"/>
              <w:rPr>
                <w:sz w:val="24"/>
                <w:szCs w:val="24"/>
                <w:lang w:eastAsia="ru-RU"/>
              </w:rPr>
            </w:pPr>
            <w:proofErr w:type="gramStart"/>
            <w:r>
              <w:rPr>
                <w:sz w:val="24"/>
                <w:szCs w:val="24"/>
                <w:lang w:eastAsia="ru-RU"/>
              </w:rPr>
              <w:t>b) smear scraping</w:t>
            </w:r>
            <w:proofErr w:type="gramEnd"/>
            <w:r>
              <w:rPr>
                <w:sz w:val="24"/>
                <w:szCs w:val="24"/>
                <w:lang w:eastAsia="ru-RU"/>
              </w:rPr>
              <w:t/>
            </w:r>
          </w:p>
        </w:tc>
        <w:tc>
          <w:tcPr>
            <w:tcW w:w="4854" w:type="dxa"/>
            <w:tcBorders>
              <w:top w:val="single" w:sz="4" w:space="0" w:color="auto"/>
              <w:left w:val="single" w:sz="4" w:space="0" w:color="auto"/>
              <w:bottom w:val="single" w:sz="4" w:space="0" w:color="auto"/>
              <w:right w:val="single" w:sz="4" w:space="0" w:color="auto"/>
            </w:tcBorders>
          </w:tcPr>
          <w:p w:rsidR="008C7B99" w:rsidRDefault="008C7B99">
            <w:pPr>
              <w:spacing w:line="240" w:lineRule="auto"/>
              <w:jc w:val="center"/>
              <w:rPr>
                <w:rFonts w:ascii="Times New Roman" w:hAnsi="Times New Roman" w:cs="Times New Roman"/>
                <w:b/>
              </w:rPr>
            </w:pPr>
          </w:p>
        </w:tc>
      </w:tr>
      <w:tr w:rsidR="008C7B99" w:rsidTr="008C7B99">
        <w:tc>
          <w:tcPr>
            <w:tcW w:w="846" w:type="dxa"/>
            <w:tcBorders>
              <w:top w:val="single" w:sz="4" w:space="0" w:color="auto"/>
              <w:left w:val="single" w:sz="4" w:space="0" w:color="auto"/>
              <w:bottom w:val="single" w:sz="4" w:space="0" w:color="auto"/>
              <w:right w:val="single" w:sz="4" w:space="0" w:color="auto"/>
            </w:tcBorders>
            <w:hideMark/>
          </w:tcPr>
          <w:p w:rsidR="008C7B99" w:rsidRDefault="008C7B99">
            <w:pPr>
              <w:spacing w:line="240" w:lineRule="auto"/>
              <w:jc w:val="center"/>
              <w:rPr>
                <w:rFonts w:ascii="Times New Roman" w:hAnsi="Times New Roman" w:cs="Times New Roman"/>
                <w:b/>
              </w:rPr>
            </w:pPr>
            <w:r>
              <w:rPr>
                <w:rFonts w:ascii="Times New Roman" w:hAnsi="Times New Roman" w:cs="Times New Roman"/>
                <w:b/>
              </w:rPr>
              <w:t>7</w:t>
            </w:r>
          </w:p>
        </w:tc>
        <w:tc>
          <w:tcPr>
            <w:tcW w:w="8860" w:type="dxa"/>
            <w:tcBorders>
              <w:top w:val="single" w:sz="4" w:space="0" w:color="auto"/>
              <w:left w:val="single" w:sz="4" w:space="0" w:color="auto"/>
              <w:bottom w:val="single" w:sz="4" w:space="0" w:color="auto"/>
              <w:right w:val="single" w:sz="4" w:space="0" w:color="auto"/>
            </w:tcBorders>
            <w:hideMark/>
          </w:tcPr>
          <w:p w:rsidR="008C7B99" w:rsidRDefault="008C7B99">
            <w:pPr>
              <w:autoSpaceDE w:val="0"/>
              <w:autoSpaceDN w:val="0"/>
              <w:adjustRightInd w:val="0"/>
              <w:spacing w:line="240" w:lineRule="auto"/>
              <w:jc w:val="both"/>
              <w:rPr>
                <w:rFonts w:ascii="Times New Roman" w:eastAsiaTheme="minorHAnsi" w:hAnsi="Times New Roman" w:cs="Times New Roman"/>
                <w:color w:val="000000" w:themeColor="text1"/>
                <w:sz w:val="24"/>
                <w:szCs w:val="24"/>
                <w:lang w:eastAsia="ru-RU"/>
              </w:rPr>
            </w:pPr>
            <w:r>
              <w:rPr>
                <w:rFonts w:ascii="Times New Roman" w:hAnsi="Times New Roman" w:cs="Times New Roman"/>
                <w:sz w:val="24"/>
                <w:szCs w:val="24"/>
              </w:rPr>
              <w:t xml:space="preserve">Conducted sanitary-educational activities on </w:t>
            </w:r>
            <w:r>
              <w:rPr>
                <w:rFonts w:ascii="Times New Roman" w:eastAsiaTheme="minorHAnsi" w:hAnsi="Times New Roman" w:cs="Times New Roman"/>
                <w:color w:val="000000" w:themeColor="text1"/>
                <w:sz w:val="24"/>
                <w:szCs w:val="24"/>
                <w:lang w:eastAsia="ru-RU"/>
              </w:rPr>
              <w:t xml:space="preserve">the maintenance of dental health and cessation of harmful habits affecting the oral cavity. </w:t>
            </w:r>
          </w:p>
        </w:tc>
        <w:tc>
          <w:tcPr>
            <w:tcW w:w="4854" w:type="dxa"/>
            <w:tcBorders>
              <w:top w:val="single" w:sz="4" w:space="0" w:color="auto"/>
              <w:left w:val="single" w:sz="4" w:space="0" w:color="auto"/>
              <w:bottom w:val="single" w:sz="4" w:space="0" w:color="auto"/>
              <w:right w:val="single" w:sz="4" w:space="0" w:color="auto"/>
            </w:tcBorders>
          </w:tcPr>
          <w:p w:rsidR="008C7B99" w:rsidRDefault="008C7B99">
            <w:pPr>
              <w:spacing w:line="240" w:lineRule="auto"/>
              <w:jc w:val="center"/>
              <w:rPr>
                <w:rFonts w:ascii="Times New Roman" w:hAnsi="Times New Roman" w:cs="Times New Roman"/>
                <w:b/>
              </w:rPr>
            </w:pPr>
          </w:p>
        </w:tc>
      </w:tr>
      <w:tr w:rsidR="008C7B99" w:rsidTr="008C7B99">
        <w:tc>
          <w:tcPr>
            <w:tcW w:w="846" w:type="dxa"/>
            <w:tcBorders>
              <w:top w:val="single" w:sz="4" w:space="0" w:color="auto"/>
              <w:left w:val="single" w:sz="4" w:space="0" w:color="auto"/>
              <w:bottom w:val="single" w:sz="4" w:space="0" w:color="auto"/>
              <w:right w:val="single" w:sz="4" w:space="0" w:color="auto"/>
            </w:tcBorders>
            <w:hideMark/>
          </w:tcPr>
          <w:p w:rsidR="008C7B99" w:rsidRDefault="008C7B99">
            <w:pPr>
              <w:spacing w:line="240" w:lineRule="auto"/>
              <w:jc w:val="center"/>
              <w:rPr>
                <w:rFonts w:ascii="Times New Roman" w:hAnsi="Times New Roman" w:cs="Times New Roman"/>
                <w:b/>
              </w:rPr>
            </w:pPr>
            <w:r>
              <w:rPr>
                <w:rFonts w:ascii="Times New Roman" w:hAnsi="Times New Roman" w:cs="Times New Roman"/>
                <w:b/>
              </w:rPr>
              <w:t>8</w:t>
            </w:r>
          </w:p>
        </w:tc>
        <w:tc>
          <w:tcPr>
            <w:tcW w:w="8860" w:type="dxa"/>
            <w:tcBorders>
              <w:top w:val="single" w:sz="4" w:space="0" w:color="auto"/>
              <w:left w:val="single" w:sz="4" w:space="0" w:color="auto"/>
              <w:bottom w:val="single" w:sz="4" w:space="0" w:color="auto"/>
              <w:right w:val="single" w:sz="4" w:space="0" w:color="auto"/>
            </w:tcBorders>
            <w:hideMark/>
          </w:tcPr>
          <w:p w:rsidR="008C7B99" w:rsidRDefault="008C7B99">
            <w:pPr>
              <w:spacing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Provided instruction in </w:t>
            </w:r>
            <w:r>
              <w:rPr>
                <w:rFonts w:ascii="Times New Roman" w:hAnsi="Times New Roman" w:cs="Times New Roman"/>
                <w:color w:val="000000" w:themeColor="text1"/>
                <w:sz w:val="24"/>
                <w:szCs w:val="24"/>
                <w:lang w:eastAsia="ru-RU"/>
              </w:rPr>
              <w:t xml:space="preserve">oral hygiene </w:t>
            </w:r>
            <w:proofErr w:type="gramEnd"/>
            <w:r>
              <w:rPr>
                <w:rFonts w:ascii="Times New Roman" w:hAnsi="Times New Roman" w:cs="Times New Roman"/>
                <w:color w:val="000000" w:themeColor="text1"/>
                <w:sz w:val="24"/>
                <w:szCs w:val="24"/>
                <w:lang w:eastAsia="ru-RU"/>
              </w:rPr>
              <w:t xml:space="preserve"/>
            </w:r>
          </w:p>
        </w:tc>
        <w:tc>
          <w:tcPr>
            <w:tcW w:w="4854" w:type="dxa"/>
            <w:tcBorders>
              <w:top w:val="single" w:sz="4" w:space="0" w:color="auto"/>
              <w:left w:val="single" w:sz="4" w:space="0" w:color="auto"/>
              <w:bottom w:val="single" w:sz="4" w:space="0" w:color="auto"/>
              <w:right w:val="single" w:sz="4" w:space="0" w:color="auto"/>
            </w:tcBorders>
          </w:tcPr>
          <w:p w:rsidR="008C7B99" w:rsidRDefault="008C7B99">
            <w:pPr>
              <w:spacing w:line="240" w:lineRule="auto"/>
              <w:jc w:val="center"/>
              <w:rPr>
                <w:rFonts w:ascii="Times New Roman" w:hAnsi="Times New Roman" w:cs="Times New Roman"/>
                <w:b/>
              </w:rPr>
            </w:pPr>
          </w:p>
        </w:tc>
      </w:tr>
      <w:tr w:rsidR="008C7B99" w:rsidTr="008C7B99">
        <w:tc>
          <w:tcPr>
            <w:tcW w:w="846" w:type="dxa"/>
            <w:tcBorders>
              <w:top w:val="single" w:sz="4" w:space="0" w:color="auto"/>
              <w:left w:val="single" w:sz="4" w:space="0" w:color="auto"/>
              <w:bottom w:val="single" w:sz="4" w:space="0" w:color="auto"/>
              <w:right w:val="single" w:sz="4" w:space="0" w:color="auto"/>
            </w:tcBorders>
            <w:hideMark/>
          </w:tcPr>
          <w:p w:rsidR="008C7B99" w:rsidRDefault="008C7B99">
            <w:pPr>
              <w:spacing w:line="240" w:lineRule="auto"/>
              <w:jc w:val="center"/>
              <w:rPr>
                <w:rFonts w:ascii="Times New Roman" w:hAnsi="Times New Roman" w:cs="Times New Roman"/>
                <w:b/>
              </w:rPr>
            </w:pPr>
            <w:r>
              <w:rPr>
                <w:rFonts w:ascii="Times New Roman" w:hAnsi="Times New Roman" w:cs="Times New Roman"/>
                <w:b/>
              </w:rPr>
              <w:t>9</w:t>
            </w:r>
          </w:p>
        </w:tc>
        <w:tc>
          <w:tcPr>
            <w:tcW w:w="8860" w:type="dxa"/>
            <w:tcBorders>
              <w:top w:val="single" w:sz="4" w:space="0" w:color="auto"/>
              <w:left w:val="single" w:sz="4" w:space="0" w:color="auto"/>
              <w:bottom w:val="single" w:sz="4" w:space="0" w:color="auto"/>
              <w:right w:val="single" w:sz="4" w:space="0" w:color="auto"/>
            </w:tcBorders>
            <w:hideMark/>
          </w:tcPr>
          <w:p w:rsidR="008C7B99" w:rsidRDefault="008C7B99">
            <w:pPr>
              <w:spacing w:line="240" w:lineRule="auto"/>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Assisting in the examination and treatment of uncomplicated caries</w:t>
            </w:r>
            <w:proofErr w:type="gramEnd"/>
            <w:r>
              <w:rPr>
                <w:rFonts w:ascii="Times New Roman" w:hAnsi="Times New Roman" w:cs="Times New Roman"/>
                <w:color w:val="000000" w:themeColor="text1"/>
                <w:sz w:val="24"/>
                <w:szCs w:val="24"/>
              </w:rPr>
              <w:t xml:space="preserve"/>
            </w:r>
          </w:p>
          <w:p w:rsidR="008C7B99" w:rsidRDefault="008C7B9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superficial</w:t>
            </w:r>
          </w:p>
          <w:p w:rsidR="008C7B99" w:rsidRDefault="008C7B9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moderate</w:t>
            </w:r>
          </w:p>
          <w:p w:rsidR="008C7B99" w:rsidRDefault="008C7B99">
            <w:pPr>
              <w:spacing w:line="240" w:lineRule="auto"/>
              <w:rPr>
                <w:rFonts w:ascii="Times New Roman" w:hAnsi="Times New Roman" w:cs="Times New Roman"/>
              </w:rPr>
            </w:pPr>
            <w:r>
              <w:rPr>
                <w:rFonts w:ascii="Times New Roman" w:hAnsi="Times New Roman" w:cs="Times New Roman"/>
                <w:color w:val="000000" w:themeColor="text1"/>
                <w:sz w:val="24"/>
                <w:szCs w:val="24"/>
              </w:rPr>
              <w:t>deep</w:t>
            </w:r>
          </w:p>
        </w:tc>
        <w:tc>
          <w:tcPr>
            <w:tcW w:w="4854" w:type="dxa"/>
            <w:tcBorders>
              <w:top w:val="single" w:sz="4" w:space="0" w:color="auto"/>
              <w:left w:val="single" w:sz="4" w:space="0" w:color="auto"/>
              <w:bottom w:val="single" w:sz="4" w:space="0" w:color="auto"/>
              <w:right w:val="single" w:sz="4" w:space="0" w:color="auto"/>
            </w:tcBorders>
          </w:tcPr>
          <w:p w:rsidR="008C7B99" w:rsidRDefault="008C7B99">
            <w:pPr>
              <w:spacing w:line="240" w:lineRule="auto"/>
              <w:jc w:val="center"/>
              <w:rPr>
                <w:rFonts w:ascii="Times New Roman" w:hAnsi="Times New Roman" w:cs="Times New Roman"/>
                <w:b/>
              </w:rPr>
            </w:pPr>
          </w:p>
        </w:tc>
      </w:tr>
      <w:tr w:rsidR="008C7B99" w:rsidTr="008C7B99">
        <w:tc>
          <w:tcPr>
            <w:tcW w:w="846" w:type="dxa"/>
            <w:tcBorders>
              <w:top w:val="single" w:sz="4" w:space="0" w:color="auto"/>
              <w:left w:val="single" w:sz="4" w:space="0" w:color="auto"/>
              <w:bottom w:val="single" w:sz="4" w:space="0" w:color="auto"/>
              <w:right w:val="single" w:sz="4" w:space="0" w:color="auto"/>
            </w:tcBorders>
            <w:hideMark/>
          </w:tcPr>
          <w:p w:rsidR="008C7B99" w:rsidRDefault="008C7B99">
            <w:pPr>
              <w:spacing w:line="240" w:lineRule="auto"/>
              <w:jc w:val="center"/>
              <w:rPr>
                <w:rFonts w:ascii="Times New Roman" w:hAnsi="Times New Roman" w:cs="Times New Roman"/>
                <w:b/>
              </w:rPr>
            </w:pPr>
            <w:r>
              <w:rPr>
                <w:rFonts w:ascii="Times New Roman" w:hAnsi="Times New Roman" w:cs="Times New Roman"/>
                <w:b/>
              </w:rPr>
              <w:t>10</w:t>
            </w:r>
          </w:p>
        </w:tc>
        <w:tc>
          <w:tcPr>
            <w:tcW w:w="8860" w:type="dxa"/>
            <w:tcBorders>
              <w:top w:val="single" w:sz="4" w:space="0" w:color="auto"/>
              <w:left w:val="single" w:sz="4" w:space="0" w:color="auto"/>
              <w:bottom w:val="single" w:sz="4" w:space="0" w:color="auto"/>
              <w:right w:val="single" w:sz="4" w:space="0" w:color="auto"/>
            </w:tcBorders>
            <w:hideMark/>
          </w:tcPr>
          <w:p w:rsidR="008C7B99" w:rsidRDefault="008C7B99">
            <w:pPr>
              <w:spacing w:line="240" w:lineRule="auto"/>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Assisting in the examination and treatment of complicated caries:</w:t>
            </w:r>
            <w:proofErr w:type="gramEnd"/>
            <w:r>
              <w:rPr>
                <w:rFonts w:ascii="Times New Roman" w:hAnsi="Times New Roman" w:cs="Times New Roman"/>
                <w:color w:val="000000" w:themeColor="text1"/>
                <w:sz w:val="24"/>
                <w:szCs w:val="24"/>
              </w:rPr>
              <w:t xml:space="preserve"/>
            </w:r>
          </w:p>
          <w:p w:rsidR="008C7B99" w:rsidRDefault="008C7B9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pulpitis</w:t>
            </w:r>
          </w:p>
          <w:p w:rsidR="008C7B99" w:rsidRDefault="008C7B99">
            <w:pPr>
              <w:spacing w:line="240" w:lineRule="auto"/>
              <w:rPr>
                <w:rFonts w:ascii="Times New Roman" w:hAnsi="Times New Roman" w:cs="Times New Roman"/>
              </w:rPr>
            </w:pPr>
            <w:r>
              <w:rPr>
                <w:rFonts w:ascii="Times New Roman" w:hAnsi="Times New Roman" w:cs="Times New Roman"/>
                <w:color w:val="000000" w:themeColor="text1"/>
                <w:sz w:val="24"/>
                <w:szCs w:val="24"/>
              </w:rPr>
              <w:t>periodontitis</w:t>
            </w:r>
          </w:p>
        </w:tc>
        <w:tc>
          <w:tcPr>
            <w:tcW w:w="4854" w:type="dxa"/>
            <w:tcBorders>
              <w:top w:val="single" w:sz="4" w:space="0" w:color="auto"/>
              <w:left w:val="single" w:sz="4" w:space="0" w:color="auto"/>
              <w:bottom w:val="single" w:sz="4" w:space="0" w:color="auto"/>
              <w:right w:val="single" w:sz="4" w:space="0" w:color="auto"/>
            </w:tcBorders>
          </w:tcPr>
          <w:p w:rsidR="008C7B99" w:rsidRDefault="008C7B99">
            <w:pPr>
              <w:spacing w:line="240" w:lineRule="auto"/>
              <w:jc w:val="center"/>
              <w:rPr>
                <w:rFonts w:ascii="Times New Roman" w:hAnsi="Times New Roman" w:cs="Times New Roman"/>
                <w:b/>
              </w:rPr>
            </w:pPr>
          </w:p>
        </w:tc>
      </w:tr>
    </w:tbl>
    <w:p w:rsidR="008C7B99" w:rsidRDefault="008C7B99" w:rsidP="008C7B99">
      <w:pPr>
        <w:spacing w:after="0" w:line="240" w:lineRule="auto"/>
        <w:jc w:val="center"/>
        <w:rPr>
          <w:rFonts w:ascii="Times New Roman" w:hAnsi="Times New Roman" w:cs="Times New Roman"/>
          <w:b/>
          <w:sz w:val="20"/>
          <w:szCs w:val="20"/>
        </w:rPr>
      </w:pPr>
    </w:p>
    <w:p w:rsidR="008C7B99" w:rsidRDefault="008C7B99" w:rsidP="008C7B9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Date </w:t>
      </w:r>
    </w:p>
    <w:p w:rsidR="008C7B99" w:rsidRDefault="008C7B99" w:rsidP="008C7B99">
      <w:pPr>
        <w:spacing w:after="0" w:line="240" w:lineRule="auto"/>
        <w:rPr>
          <w:rFonts w:ascii="Times New Roman" w:eastAsia="Times New Roman" w:hAnsi="Times New Roman" w:cs="Times New Roman"/>
          <w:sz w:val="20"/>
          <w:szCs w:val="20"/>
        </w:rPr>
      </w:pPr>
    </w:p>
    <w:p w:rsidR="008C7B99" w:rsidRDefault="008C7B99" w:rsidP="008C7B9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Signature</w:t>
      </w:r>
    </w:p>
    <w:p w:rsidR="008C7B99" w:rsidRDefault="008C7B99" w:rsidP="008C7B99">
      <w:pPr>
        <w:tabs>
          <w:tab w:val="left" w:pos="3930"/>
        </w:tabs>
        <w:spacing w:after="0" w:line="240" w:lineRule="auto"/>
        <w:contextualSpacing/>
        <w:rPr>
          <w:rFonts w:ascii="Times New Roman" w:eastAsia="Times New Roman" w:hAnsi="Times New Roman" w:cs="Times New Roman"/>
          <w:sz w:val="24"/>
          <w:szCs w:val="24"/>
        </w:rPr>
      </w:pPr>
    </w:p>
    <w:p w:rsidR="008C7B99" w:rsidRDefault="008C7B99" w:rsidP="008C7B99">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CHARACTERISTICS</w:t>
      </w:r>
    </w:p>
    <w:p w:rsidR="008C7B99" w:rsidRDefault="008C7B99" w:rsidP="008C7B99">
      <w:pPr>
        <w:spacing w:after="0" w:line="240" w:lineRule="auto"/>
        <w:contextualSpacing/>
        <w:jc w:val="center"/>
        <w:rPr>
          <w:rFonts w:ascii="Times New Roman" w:eastAsia="Times New Roman" w:hAnsi="Times New Roman" w:cs="Times New Roman"/>
          <w:sz w:val="24"/>
          <w:szCs w:val="24"/>
        </w:rPr>
      </w:pPr>
    </w:p>
    <w:p w:rsidR="008C7B99" w:rsidRDefault="008C7B99" w:rsidP="008C7B99">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for the Student</w:t>
      </w:r>
    </w:p>
    <w:p w:rsidR="008C7B99" w:rsidRDefault="008C7B99" w:rsidP="008C7B99">
      <w:pPr>
        <w:spacing w:after="0" w:line="240" w:lineRule="auto"/>
        <w:contextualSpacing/>
        <w:jc w:val="center"/>
        <w:rPr>
          <w:rFonts w:ascii="Times New Roman" w:eastAsia="Times New Roman" w:hAnsi="Times New Roman" w:cs="Times New Roman"/>
          <w:sz w:val="24"/>
          <w:szCs w:val="24"/>
        </w:rPr>
      </w:pPr>
    </w:p>
    <w:p w:rsidR="008C7B99" w:rsidRDefault="008C7B99" w:rsidP="008C7B99">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Full Name                 Course                Group </w:t>
      </w:r>
    </w:p>
    <w:p w:rsidR="008C7B99" w:rsidRDefault="008C7B99" w:rsidP="008C7B99">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During the period of </w:t>
      </w:r>
    </w:p>
    <w:p w:rsidR="008C7B99" w:rsidRDefault="008C7B99" w:rsidP="008C7B99">
      <w:pPr>
        <w:spacing w:after="0" w:line="240" w:lineRule="auto"/>
        <w:contextualSpacing/>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From  __________Year to    __________Year</w:t>
      </w:r>
      <w:proofErr w:type="gramEnd"/>
      <w:r>
        <w:rPr>
          <w:rFonts w:ascii="Times New Roman" w:eastAsia="Times New Roman" w:hAnsi="Times New Roman" w:cs="Times New Roman"/>
          <w:sz w:val="24"/>
          <w:szCs w:val="24"/>
        </w:rPr>
        <w:t/>
      </w:r>
    </w:p>
    <w:p w:rsidR="008C7B99" w:rsidRDefault="008C7B99" w:rsidP="008C7B99">
      <w:pPr>
        <w:spacing w:after="0" w:line="240" w:lineRule="auto"/>
        <w:contextualSpacing/>
        <w:jc w:val="center"/>
        <w:rPr>
          <w:rFonts w:ascii="Times New Roman" w:eastAsia="Times New Roman" w:hAnsi="Times New Roman" w:cs="Times New Roman"/>
          <w:sz w:val="24"/>
          <w:szCs w:val="24"/>
          <w:lang w:val="kk-KZ"/>
        </w:rPr>
      </w:pPr>
    </w:p>
    <w:p w:rsidR="008C7B99" w:rsidRDefault="008C7B99" w:rsidP="008C7B99">
      <w:pPr>
        <w:spacing w:after="0" w:line="240" w:lineRule="auto"/>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Industrial training in </w:t>
      </w:r>
      <w:proofErr w:type="spellStart"/>
      <w:r>
        <w:rPr>
          <w:rFonts w:ascii="Times New Roman" w:eastAsia="Times New Roman" w:hAnsi="Times New Roman" w:cs="Times New Roman"/>
          <w:sz w:val="24"/>
          <w:szCs w:val="24"/>
        </w:rPr>
        <w:t/>
      </w:r>
      <w:proofErr w:type="spellEnd"/>
      <w:r>
        <w:rPr>
          <w:rFonts w:ascii="Times New Roman" w:eastAsia="Times New Roman" w:hAnsi="Times New Roman" w:cs="Times New Roman"/>
          <w:sz w:val="24"/>
          <w:szCs w:val="24"/>
          <w:lang w:val="kk-KZ"/>
        </w:rPr>
        <w:t/>
      </w:r>
      <w:r>
        <w:rPr>
          <w:rFonts w:ascii="Times New Roman" w:eastAsia="Times New Roman" w:hAnsi="Times New Roman" w:cs="Times New Roman"/>
          <w:sz w:val="24"/>
          <w:szCs w:val="24"/>
        </w:rPr>
        <w:t xml:space="preserve"/>
      </w:r>
      <w:r>
        <w:rPr>
          <w:rFonts w:ascii="Times New Roman" w:eastAsia="Times New Roman" w:hAnsi="Times New Roman" w:cs="Times New Roman"/>
          <w:sz w:val="24"/>
          <w:szCs w:val="24"/>
          <w:lang w:val="kk-KZ"/>
        </w:rPr>
        <w:t/>
      </w:r>
      <w:r>
        <w:rPr>
          <w:rFonts w:ascii="Times New Roman" w:eastAsia="Times New Roman" w:hAnsi="Times New Roman" w:cs="Times New Roman"/>
          <w:sz w:val="24"/>
          <w:szCs w:val="24"/>
        </w:rPr>
        <w:t xml:space="preserve"/>
      </w:r>
    </w:p>
    <w:p w:rsidR="008C7B99" w:rsidRDefault="008C7B99" w:rsidP="008C7B99">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rPr>
        <w:t>Assistant Dentist</w:t>
      </w:r>
    </w:p>
    <w:p w:rsidR="008C7B99" w:rsidRDefault="008C7B99" w:rsidP="008C7B99">
      <w:pPr>
        <w:spacing w:after="0" w:line="240" w:lineRule="auto"/>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in the specialty of Dentistry</w:t>
      </w:r>
    </w:p>
    <w:p w:rsidR="008C7B99" w:rsidRDefault="008C7B99" w:rsidP="008C7B99">
      <w:pPr>
        <w:spacing w:after="0" w:line="240" w:lineRule="auto"/>
        <w:ind w:left="1559" w:hanging="1559"/>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Note.</w:t>
      </w:r>
      <w:r>
        <w:rPr>
          <w:rFonts w:ascii="Times New Roman" w:eastAsia="Times New Roman" w:hAnsi="Times New Roman" w:cs="Times New Roman"/>
          <w:i/>
          <w:sz w:val="24"/>
          <w:szCs w:val="24"/>
        </w:rPr>
        <w:tab/>
      </w:r>
      <w:r>
        <w:rPr>
          <w:rFonts w:ascii="Times New Roman" w:eastAsia="Times New Roman" w:hAnsi="Times New Roman" w:cs="Times New Roman"/>
          <w:sz w:val="24"/>
          <w:szCs w:val="24"/>
        </w:rPr>
        <w:t>The following must be reflected when writing the characteristic:</w:t>
      </w:r>
    </w:p>
    <w:p w:rsidR="008C7B99" w:rsidRDefault="008C7B99" w:rsidP="008C7B99">
      <w:pPr>
        <w:spacing w:after="0" w:line="240" w:lineRule="auto"/>
        <w:ind w:left="1559" w:hanging="1559"/>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the level of theoretical training;</w:t>
      </w:r>
    </w:p>
    <w:p w:rsidR="008C7B99" w:rsidRDefault="008C7B99" w:rsidP="008C7B99">
      <w:pPr>
        <w:spacing w:after="0" w:line="240" w:lineRule="auto"/>
        <w:ind w:left="1559" w:hanging="1559"/>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 mastery of manual skills and practical abilities; </w:t>
      </w:r>
    </w:p>
    <w:p w:rsidR="008C7B99" w:rsidRDefault="008C7B99" w:rsidP="008C7B99">
      <w:pPr>
        <w:spacing w:after="0" w:line="240" w:lineRule="auto"/>
        <w:ind w:left="1559" w:hanging="1559"/>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adherence to fundamental deontological principles;</w:t>
      </w:r>
      <w:proofErr w:type="spellStart"/>
      <w:r>
        <w:rPr>
          <w:rFonts w:ascii="Times New Roman" w:eastAsia="Times New Roman" w:hAnsi="Times New Roman" w:cs="Times New Roman"/>
          <w:sz w:val="24"/>
          <w:szCs w:val="24"/>
        </w:rPr>
        <w:t/>
      </w:r>
      <w:proofErr w:type="spellEnd"/>
      <w:r>
        <w:rPr>
          <w:rFonts w:ascii="Times New Roman" w:eastAsia="Times New Roman" w:hAnsi="Times New Roman" w:cs="Times New Roman"/>
          <w:sz w:val="24"/>
          <w:szCs w:val="24"/>
        </w:rPr>
        <w:t xml:space="preserve"/>
      </w:r>
    </w:p>
    <w:p w:rsidR="008C7B99" w:rsidRDefault="008C7B99" w:rsidP="008C7B99">
      <w:pPr>
        <w:spacing w:after="0" w:line="240" w:lineRule="auto"/>
        <w:ind w:left="1559" w:hanging="1559"/>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conducting sanitary and educational work; </w:t>
      </w:r>
    </w:p>
    <w:p w:rsidR="008C7B99" w:rsidRDefault="008C7B99" w:rsidP="008C7B99">
      <w:pPr>
        <w:spacing w:after="0" w:line="240" w:lineRule="auto"/>
        <w:ind w:left="1559" w:hanging="1559"/>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maintenance of medical documentation.  </w:t>
      </w:r>
    </w:p>
    <w:p w:rsidR="008C7B99" w:rsidRDefault="008C7B99" w:rsidP="008C7B99">
      <w:pPr>
        <w:spacing w:after="0" w:line="240" w:lineRule="auto"/>
        <w:ind w:left="1559" w:hanging="1559"/>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Signature of the head of practical training at the dental clinic</w:t>
      </w:r>
    </w:p>
    <w:p w:rsidR="008C7B99" w:rsidRDefault="008C7B99" w:rsidP="008C7B99">
      <w:pPr>
        <w:spacing w:after="0" w:line="240" w:lineRule="auto"/>
        <w:ind w:left="1559" w:hanging="1559"/>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Signature of the chief dentist of the dental clinic</w:t>
      </w:r>
    </w:p>
    <w:p w:rsidR="008C7B99" w:rsidRDefault="008C7B99" w:rsidP="008C7B99">
      <w:pPr>
        <w:spacing w:after="0" w:line="240" w:lineRule="auto"/>
        <w:ind w:left="1559" w:hanging="1559"/>
        <w:contextualSpacing/>
        <w:rPr>
          <w:rFonts w:ascii="Times New Roman" w:eastAsia="Times New Roman" w:hAnsi="Times New Roman" w:cs="Times New Roman"/>
          <w:sz w:val="24"/>
          <w:szCs w:val="24"/>
          <w:lang w:val="kk-KZ"/>
        </w:rPr>
      </w:pPr>
    </w:p>
    <w:p w:rsidR="008C7B99" w:rsidRDefault="008C7B99" w:rsidP="008C7B99">
      <w:pPr>
        <w:spacing w:after="0" w:line="240" w:lineRule="auto"/>
        <w:ind w:left="1559" w:hanging="1559"/>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Institution Stamp</w:t>
      </w:r>
    </w:p>
    <w:p w:rsidR="008C7B99" w:rsidRDefault="008C7B99" w:rsidP="008C7B99">
      <w:pPr>
        <w:spacing w:after="0" w:line="240" w:lineRule="auto"/>
        <w:rPr>
          <w:rFonts w:ascii="Times New Roman" w:eastAsia="Times New Roman" w:hAnsi="Times New Roman" w:cs="Times New Roman"/>
          <w:b/>
          <w:bCs/>
          <w:color w:val="000000"/>
          <w:sz w:val="24"/>
          <w:szCs w:val="24"/>
        </w:rPr>
      </w:pPr>
    </w:p>
    <w:p w:rsidR="008C7B99" w:rsidRDefault="008C7B99" w:rsidP="008C7B99">
      <w:pPr>
        <w:spacing w:after="0" w:line="240" w:lineRule="auto"/>
        <w:jc w:val="center"/>
        <w:rPr>
          <w:rFonts w:ascii="Times New Roman" w:eastAsia="Times New Roman" w:hAnsi="Times New Roman" w:cs="Times New Roman"/>
          <w:b/>
          <w:bCs/>
          <w:color w:val="000000"/>
          <w:sz w:val="24"/>
          <w:szCs w:val="24"/>
        </w:rPr>
      </w:pPr>
    </w:p>
    <w:p w:rsidR="008C7B99" w:rsidRDefault="008C7B99" w:rsidP="008C7B99">
      <w:pPr>
        <w:spacing w:after="0" w:line="240" w:lineRule="auto"/>
        <w:rPr>
          <w:rFonts w:ascii="Times New Roman" w:eastAsia="Times New Roman" w:hAnsi="Times New Roman" w:cs="Times New Roman"/>
          <w:b/>
          <w:bCs/>
          <w:color w:val="000000"/>
          <w:sz w:val="24"/>
          <w:szCs w:val="24"/>
        </w:rPr>
      </w:pPr>
    </w:p>
    <w:p w:rsidR="008C7B99" w:rsidRDefault="00B334AA" w:rsidP="00B334A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Assessment Sheet</w:t>
      </w:r>
    </w:p>
    <w:p w:rsidR="008C7B99" w:rsidRDefault="008C7B99" w:rsidP="00B334AA">
      <w:pPr>
        <w:spacing w:after="0"/>
        <w:jc w:val="center"/>
        <w:rPr>
          <w:rFonts w:ascii="Times New Roman" w:hAnsi="Times New Roman" w:cs="Times New Roman"/>
          <w:b/>
          <w:sz w:val="24"/>
          <w:szCs w:val="24"/>
        </w:rPr>
      </w:pPr>
    </w:p>
    <w:p w:rsidR="008C7B99" w:rsidRDefault="008C7B99" w:rsidP="00B334AA">
      <w:pPr>
        <w:pStyle w:val="af6"/>
        <w:jc w:val="center"/>
        <w:rPr>
          <w:rFonts w:ascii="Times New Roman" w:hAnsi="Times New Roman"/>
          <w:b/>
          <w:sz w:val="24"/>
          <w:szCs w:val="24"/>
          <w:lang w:val="ru-RU"/>
        </w:rPr>
      </w:pPr>
      <w:r>
        <w:rPr>
          <w:rFonts w:ascii="Times New Roman" w:hAnsi="Times New Roman"/>
          <w:b/>
          <w:sz w:val="24"/>
          <w:szCs w:val="24"/>
          <w:lang w:val="ru-RU"/>
        </w:rPr>
        <w:t>Evaluation of Trainee Professionalism and Conduct</w:t>
      </w:r>
    </w:p>
    <w:p w:rsidR="008C7B99" w:rsidRDefault="008C7B99" w:rsidP="008C7B99">
      <w:pPr>
        <w:pStyle w:val="af6"/>
        <w:jc w:val="center"/>
        <w:rPr>
          <w:rFonts w:ascii="Times New Roman" w:hAnsi="Times New Roman"/>
          <w:b/>
          <w:sz w:val="24"/>
          <w:szCs w:val="24"/>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gridCol w:w="3486"/>
        <w:gridCol w:w="1634"/>
        <w:gridCol w:w="1906"/>
        <w:gridCol w:w="2012"/>
      </w:tblGrid>
      <w:tr w:rsidR="008C7B99" w:rsidTr="008C7B99">
        <w:tc>
          <w:tcPr>
            <w:tcW w:w="709" w:type="dxa"/>
            <w:vMerge w:val="restart"/>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jc w:val="center"/>
              <w:rPr>
                <w:rFonts w:ascii="Times New Roman" w:hAnsi="Times New Roman"/>
                <w:sz w:val="24"/>
                <w:szCs w:val="24"/>
                <w:lang w:val="ru-RU"/>
              </w:rPr>
            </w:pPr>
          </w:p>
        </w:tc>
        <w:tc>
          <w:tcPr>
            <w:tcW w:w="4472" w:type="dxa"/>
            <w:vMerge w:val="restart"/>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ind w:left="-1406" w:firstLine="1406"/>
              <w:jc w:val="center"/>
              <w:rPr>
                <w:rFonts w:ascii="Times New Roman" w:hAnsi="Times New Roman"/>
                <w:b/>
                <w:sz w:val="24"/>
                <w:szCs w:val="24"/>
              </w:rPr>
            </w:pPr>
            <w:proofErr w:type="spellStart"/>
            <w:r>
              <w:rPr>
                <w:rFonts w:ascii="Times New Roman" w:hAnsi="Times New Roman"/>
                <w:b/>
                <w:sz w:val="24"/>
                <w:szCs w:val="24"/>
              </w:rPr>
              <w:t>Professional and Personal Attributes</w:t>
            </w:r>
            <w:proofErr w:type="spellEnd"/>
            <w:r>
              <w:rPr>
                <w:rFonts w:ascii="Times New Roman" w:hAnsi="Times New Roman"/>
                <w:b/>
                <w:sz w:val="24"/>
                <w:szCs w:val="24"/>
              </w:rPr>
              <w:t xml:space="preserve"/>
            </w:r>
            <w:proofErr w:type="spellStart"/>
            <w:r>
              <w:rPr>
                <w:rFonts w:ascii="Times New Roman" w:hAnsi="Times New Roman"/>
                <w:b/>
                <w:sz w:val="24"/>
                <w:szCs w:val="24"/>
              </w:rPr>
              <w:t/>
            </w:r>
            <w:proofErr w:type="spellEnd"/>
            <w:r>
              <w:rPr>
                <w:rFonts w:ascii="Times New Roman" w:hAnsi="Times New Roman"/>
                <w:b/>
                <w:sz w:val="24"/>
                <w:szCs w:val="24"/>
              </w:rPr>
              <w:t xml:space="preserve"/>
            </w:r>
            <w:proofErr w:type="spellStart"/>
            <w:r>
              <w:rPr>
                <w:rFonts w:ascii="Times New Roman" w:hAnsi="Times New Roman"/>
                <w:b/>
                <w:sz w:val="24"/>
                <w:szCs w:val="24"/>
              </w:rPr>
              <w:t/>
            </w:r>
            <w:proofErr w:type="spellEnd"/>
          </w:p>
        </w:tc>
        <w:tc>
          <w:tcPr>
            <w:tcW w:w="5905" w:type="dxa"/>
            <w:gridSpan w:val="3"/>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b/>
                <w:sz w:val="24"/>
                <w:szCs w:val="24"/>
              </w:rPr>
            </w:pPr>
            <w:proofErr w:type="spellStart"/>
            <w:r>
              <w:rPr>
                <w:rFonts w:ascii="Times New Roman" w:hAnsi="Times New Roman"/>
                <w:b/>
                <w:sz w:val="24"/>
                <w:szCs w:val="24"/>
              </w:rPr>
              <w:t>Practice Supervisor’s Evaluation</w:t>
            </w:r>
            <w:proofErr w:type="spellEnd"/>
            <w:r>
              <w:rPr>
                <w:rFonts w:ascii="Times New Roman" w:hAnsi="Times New Roman"/>
                <w:b/>
                <w:sz w:val="24"/>
                <w:szCs w:val="24"/>
              </w:rPr>
              <w:t xml:space="preserve"/>
            </w:r>
            <w:proofErr w:type="spellStart"/>
            <w:r>
              <w:rPr>
                <w:rFonts w:ascii="Times New Roman" w:hAnsi="Times New Roman"/>
                <w:b/>
                <w:sz w:val="24"/>
                <w:szCs w:val="24"/>
              </w:rPr>
              <w:t/>
            </w:r>
            <w:proofErr w:type="spellEnd"/>
            <w:r>
              <w:rPr>
                <w:rFonts w:ascii="Times New Roman" w:hAnsi="Times New Roman"/>
                <w:b/>
                <w:sz w:val="24"/>
                <w:szCs w:val="24"/>
              </w:rPr>
              <w:t xml:space="preserve"/>
            </w:r>
            <w:proofErr w:type="spellStart"/>
            <w:r>
              <w:rPr>
                <w:rFonts w:ascii="Times New Roman" w:hAnsi="Times New Roman"/>
                <w:b/>
                <w:sz w:val="24"/>
                <w:szCs w:val="24"/>
              </w:rPr>
              <w:t/>
            </w:r>
            <w:proofErr w:type="spellEnd"/>
          </w:p>
        </w:tc>
      </w:tr>
      <w:tr w:rsidR="008C7B99" w:rsidTr="008C7B99">
        <w:tc>
          <w:tcPr>
            <w:tcW w:w="0" w:type="auto"/>
            <w:vMerge/>
            <w:tcBorders>
              <w:top w:val="single" w:sz="4" w:space="0" w:color="auto"/>
              <w:left w:val="single" w:sz="4" w:space="0" w:color="auto"/>
              <w:bottom w:val="single" w:sz="4" w:space="0" w:color="auto"/>
              <w:right w:val="single" w:sz="4" w:space="0" w:color="auto"/>
            </w:tcBorders>
            <w:vAlign w:val="center"/>
            <w:hideMark/>
          </w:tcPr>
          <w:p w:rsidR="008C7B99" w:rsidRDefault="008C7B99">
            <w:pPr>
              <w:spacing w:after="0"/>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7B99" w:rsidRDefault="008C7B99">
            <w:pPr>
              <w:spacing w:after="0"/>
              <w:rPr>
                <w:rFonts w:ascii="Times New Roman" w:hAnsi="Times New Roman" w:cs="Times New Roman"/>
                <w:b/>
                <w:sz w:val="24"/>
                <w:szCs w:val="24"/>
                <w:lang w:val="en-US"/>
              </w:rPr>
            </w:pPr>
          </w:p>
        </w:tc>
        <w:tc>
          <w:tcPr>
            <w:tcW w:w="163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b/>
                <w:sz w:val="24"/>
                <w:szCs w:val="24"/>
              </w:rPr>
            </w:pPr>
            <w:proofErr w:type="spellStart"/>
            <w:r>
              <w:rPr>
                <w:rFonts w:ascii="Times New Roman" w:hAnsi="Times New Roman"/>
                <w:b/>
                <w:sz w:val="24"/>
                <w:szCs w:val="24"/>
              </w:rPr>
              <w:t>Compliance with Requirements</w:t>
            </w:r>
            <w:proofErr w:type="spellEnd"/>
            <w:r>
              <w:rPr>
                <w:rFonts w:ascii="Times New Roman" w:hAnsi="Times New Roman"/>
                <w:b/>
                <w:sz w:val="24"/>
                <w:szCs w:val="24"/>
              </w:rPr>
              <w:t xml:space="preserve"/>
            </w:r>
            <w:proofErr w:type="spellStart"/>
            <w:r>
              <w:rPr>
                <w:rFonts w:ascii="Times New Roman" w:hAnsi="Times New Roman"/>
                <w:b/>
                <w:sz w:val="24"/>
                <w:szCs w:val="24"/>
              </w:rPr>
              <w:t/>
            </w:r>
            <w:proofErr w:type="spellEnd"/>
          </w:p>
        </w:tc>
        <w:tc>
          <w:tcPr>
            <w:tcW w:w="214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b/>
                <w:sz w:val="24"/>
                <w:szCs w:val="24"/>
              </w:rPr>
            </w:pPr>
            <w:proofErr w:type="spellStart"/>
            <w:r>
              <w:rPr>
                <w:rFonts w:ascii="Times New Roman" w:hAnsi="Times New Roman"/>
                <w:b/>
                <w:sz w:val="24"/>
                <w:szCs w:val="24"/>
              </w:rPr>
              <w:t>Partial Compliance with Requirements</w:t>
            </w:r>
            <w:proofErr w:type="spellEnd"/>
            <w:r>
              <w:rPr>
                <w:rFonts w:ascii="Times New Roman" w:hAnsi="Times New Roman"/>
                <w:b/>
                <w:sz w:val="24"/>
                <w:szCs w:val="24"/>
              </w:rPr>
              <w:t xml:space="preserve"/>
            </w:r>
            <w:proofErr w:type="spellStart"/>
            <w:r>
              <w:rPr>
                <w:rFonts w:ascii="Times New Roman" w:hAnsi="Times New Roman"/>
                <w:b/>
                <w:sz w:val="24"/>
                <w:szCs w:val="24"/>
              </w:rPr>
              <w:t/>
            </w:r>
            <w:proofErr w:type="spellEnd"/>
            <w:r>
              <w:rPr>
                <w:rFonts w:ascii="Times New Roman" w:hAnsi="Times New Roman"/>
                <w:b/>
                <w:sz w:val="24"/>
                <w:szCs w:val="24"/>
              </w:rPr>
              <w:t xml:space="preserve"/>
            </w:r>
            <w:proofErr w:type="spellStart"/>
            <w:r>
              <w:rPr>
                <w:rFonts w:ascii="Times New Roman" w:hAnsi="Times New Roman"/>
                <w:b/>
                <w:sz w:val="24"/>
                <w:szCs w:val="24"/>
              </w:rPr>
              <w:t/>
            </w:r>
            <w:proofErr w:type="spellEnd"/>
          </w:p>
        </w:tc>
        <w:tc>
          <w:tcPr>
            <w:tcW w:w="2127"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b/>
                <w:sz w:val="24"/>
                <w:szCs w:val="24"/>
              </w:rPr>
            </w:pPr>
            <w:proofErr w:type="spellStart"/>
            <w:r>
              <w:rPr>
                <w:rFonts w:ascii="Times New Roman" w:hAnsi="Times New Roman"/>
                <w:b/>
                <w:sz w:val="24"/>
                <w:szCs w:val="24"/>
              </w:rPr>
              <w:t>Non-compliance with Requirements</w:t>
            </w:r>
            <w:proofErr w:type="spellEnd"/>
            <w:r>
              <w:rPr>
                <w:rFonts w:ascii="Times New Roman" w:hAnsi="Times New Roman"/>
                <w:b/>
                <w:sz w:val="24"/>
                <w:szCs w:val="24"/>
              </w:rPr>
              <w:t xml:space="preserve"/>
            </w:r>
            <w:proofErr w:type="spellStart"/>
            <w:r>
              <w:rPr>
                <w:rFonts w:ascii="Times New Roman" w:hAnsi="Times New Roman"/>
                <w:b/>
                <w:sz w:val="24"/>
                <w:szCs w:val="24"/>
              </w:rPr>
              <w:t/>
            </w:r>
            <w:proofErr w:type="spellEnd"/>
          </w:p>
        </w:tc>
      </w:tr>
      <w:tr w:rsidR="008C7B99" w:rsidTr="008C7B99">
        <w:tc>
          <w:tcPr>
            <w:tcW w:w="709"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8"/>
              </w:numPr>
              <w:spacing w:line="256" w:lineRule="auto"/>
              <w:rPr>
                <w:rFonts w:ascii="Times New Roman" w:hAnsi="Times New Roman"/>
                <w:sz w:val="24"/>
                <w:szCs w:val="24"/>
              </w:rPr>
            </w:pPr>
          </w:p>
        </w:tc>
        <w:tc>
          <w:tcPr>
            <w:tcW w:w="4472"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rPr>
                <w:rFonts w:ascii="Times New Roman" w:hAnsi="Times New Roman"/>
                <w:sz w:val="24"/>
                <w:szCs w:val="24"/>
              </w:rPr>
            </w:pPr>
            <w:proofErr w:type="spellStart"/>
            <w:r>
              <w:rPr>
                <w:rFonts w:ascii="Times New Roman" w:hAnsi="Times New Roman"/>
                <w:sz w:val="24"/>
                <w:szCs w:val="24"/>
              </w:rPr>
              <w:t>Attitude towards Staff</w:t>
            </w:r>
            <w:proofErr w:type="spellEnd"/>
            <w:r>
              <w:rPr>
                <w:rFonts w:ascii="Times New Roman" w:hAnsi="Times New Roman"/>
                <w:sz w:val="24"/>
                <w:szCs w:val="24"/>
              </w:rPr>
              <w:t xml:space="preserve"/>
            </w:r>
            <w:proofErr w:type="spellStart"/>
            <w:r>
              <w:rPr>
                <w:rFonts w:ascii="Times New Roman" w:hAnsi="Times New Roman"/>
                <w:sz w:val="24"/>
                <w:szCs w:val="24"/>
              </w:rPr>
              <w:t/>
            </w:r>
            <w:proofErr w:type="spellEnd"/>
            <w:r>
              <w:rPr>
                <w:rFonts w:ascii="Times New Roman" w:hAnsi="Times New Roman"/>
                <w:sz w:val="24"/>
                <w:szCs w:val="24"/>
              </w:rPr>
              <w:t xml:space="preserve"> </w:t>
            </w:r>
          </w:p>
        </w:tc>
        <w:tc>
          <w:tcPr>
            <w:tcW w:w="1634"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11</w:t>
            </w:r>
          </w:p>
        </w:tc>
        <w:tc>
          <w:tcPr>
            <w:tcW w:w="2144"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8</w:t>
            </w:r>
          </w:p>
        </w:tc>
        <w:tc>
          <w:tcPr>
            <w:tcW w:w="2127"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0</w:t>
            </w:r>
          </w:p>
        </w:tc>
      </w:tr>
      <w:tr w:rsidR="008C7B99" w:rsidTr="008C7B99">
        <w:tc>
          <w:tcPr>
            <w:tcW w:w="709"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8"/>
              </w:numPr>
              <w:spacing w:line="256" w:lineRule="auto"/>
              <w:rPr>
                <w:rFonts w:ascii="Times New Roman" w:hAnsi="Times New Roman"/>
                <w:sz w:val="24"/>
                <w:szCs w:val="24"/>
              </w:rPr>
            </w:pPr>
          </w:p>
        </w:tc>
        <w:tc>
          <w:tcPr>
            <w:tcW w:w="4472"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rPr>
                <w:rFonts w:ascii="Times New Roman" w:hAnsi="Times New Roman"/>
                <w:sz w:val="24"/>
                <w:szCs w:val="24"/>
              </w:rPr>
            </w:pPr>
            <w:proofErr w:type="spellStart"/>
            <w:r>
              <w:rPr>
                <w:rFonts w:ascii="Times New Roman" w:hAnsi="Times New Roman"/>
                <w:sz w:val="24"/>
                <w:szCs w:val="24"/>
              </w:rPr>
              <w:t>Attitude towards Patients</w:t>
            </w:r>
            <w:proofErr w:type="spellEnd"/>
            <w:r>
              <w:rPr>
                <w:rFonts w:ascii="Times New Roman" w:hAnsi="Times New Roman"/>
                <w:sz w:val="24"/>
                <w:szCs w:val="24"/>
              </w:rPr>
              <w:t xml:space="preserve"/>
            </w:r>
            <w:proofErr w:type="spellStart"/>
            <w:r>
              <w:rPr>
                <w:rFonts w:ascii="Times New Roman" w:hAnsi="Times New Roman"/>
                <w:sz w:val="24"/>
                <w:szCs w:val="24"/>
              </w:rPr>
              <w:t/>
            </w:r>
            <w:proofErr w:type="spellEnd"/>
          </w:p>
        </w:tc>
        <w:tc>
          <w:tcPr>
            <w:tcW w:w="1634"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11</w:t>
            </w:r>
          </w:p>
        </w:tc>
        <w:tc>
          <w:tcPr>
            <w:tcW w:w="2144"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8</w:t>
            </w:r>
          </w:p>
        </w:tc>
        <w:tc>
          <w:tcPr>
            <w:tcW w:w="2127"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0</w:t>
            </w:r>
          </w:p>
        </w:tc>
      </w:tr>
      <w:tr w:rsidR="008C7B99" w:rsidTr="008C7B99">
        <w:tc>
          <w:tcPr>
            <w:tcW w:w="709"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8"/>
              </w:numPr>
              <w:spacing w:line="256" w:lineRule="auto"/>
              <w:rPr>
                <w:rFonts w:ascii="Times New Roman" w:hAnsi="Times New Roman"/>
                <w:sz w:val="24"/>
                <w:szCs w:val="24"/>
              </w:rPr>
            </w:pPr>
          </w:p>
        </w:tc>
        <w:tc>
          <w:tcPr>
            <w:tcW w:w="4472"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rPr>
                <w:rFonts w:ascii="Times New Roman" w:hAnsi="Times New Roman"/>
                <w:sz w:val="24"/>
                <w:szCs w:val="24"/>
              </w:rPr>
            </w:pPr>
            <w:proofErr w:type="spellStart"/>
            <w:r>
              <w:rPr>
                <w:rFonts w:ascii="Times New Roman" w:hAnsi="Times New Roman"/>
                <w:sz w:val="24"/>
                <w:szCs w:val="24"/>
              </w:rPr>
              <w:t>Punctuality and Self-discipline</w:t>
            </w:r>
            <w:proofErr w:type="spellEnd"/>
            <w:r>
              <w:rPr>
                <w:rFonts w:ascii="Times New Roman" w:hAnsi="Times New Roman"/>
                <w:sz w:val="24"/>
                <w:szCs w:val="24"/>
              </w:rPr>
              <w:t xml:space="preserve"/>
            </w:r>
            <w:proofErr w:type="spellStart"/>
            <w:r>
              <w:rPr>
                <w:rFonts w:ascii="Times New Roman" w:hAnsi="Times New Roman"/>
                <w:sz w:val="24"/>
                <w:szCs w:val="24"/>
              </w:rPr>
              <w:t/>
            </w:r>
            <w:proofErr w:type="spellEnd"/>
          </w:p>
        </w:tc>
        <w:tc>
          <w:tcPr>
            <w:tcW w:w="1634"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11</w:t>
            </w:r>
          </w:p>
        </w:tc>
        <w:tc>
          <w:tcPr>
            <w:tcW w:w="2144"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8</w:t>
            </w:r>
          </w:p>
        </w:tc>
        <w:tc>
          <w:tcPr>
            <w:tcW w:w="2127"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0</w:t>
            </w:r>
          </w:p>
        </w:tc>
      </w:tr>
      <w:tr w:rsidR="008C7B99" w:rsidTr="008C7B99">
        <w:tc>
          <w:tcPr>
            <w:tcW w:w="709"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8"/>
              </w:numPr>
              <w:spacing w:line="256" w:lineRule="auto"/>
              <w:rPr>
                <w:rFonts w:ascii="Times New Roman" w:hAnsi="Times New Roman"/>
                <w:sz w:val="24"/>
                <w:szCs w:val="24"/>
              </w:rPr>
            </w:pPr>
          </w:p>
        </w:tc>
        <w:tc>
          <w:tcPr>
            <w:tcW w:w="4472"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rPr>
                <w:rFonts w:ascii="Times New Roman" w:hAnsi="Times New Roman"/>
                <w:sz w:val="24"/>
                <w:szCs w:val="24"/>
                <w:lang w:val="ru-RU"/>
              </w:rPr>
            </w:pPr>
            <w:r>
              <w:rPr>
                <w:rFonts w:ascii="Times New Roman" w:hAnsi="Times New Roman"/>
                <w:sz w:val="24"/>
                <w:szCs w:val="24"/>
                <w:lang w:val="ru-RU"/>
              </w:rPr>
              <w:t>Communication Skills with Patients and Their Family Members</w:t>
            </w:r>
          </w:p>
        </w:tc>
        <w:tc>
          <w:tcPr>
            <w:tcW w:w="1634"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11</w:t>
            </w:r>
          </w:p>
        </w:tc>
        <w:tc>
          <w:tcPr>
            <w:tcW w:w="2144"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8</w:t>
            </w:r>
          </w:p>
        </w:tc>
        <w:tc>
          <w:tcPr>
            <w:tcW w:w="2127"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0</w:t>
            </w:r>
          </w:p>
        </w:tc>
      </w:tr>
      <w:tr w:rsidR="008C7B99" w:rsidTr="008C7B99">
        <w:tc>
          <w:tcPr>
            <w:tcW w:w="709"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8"/>
              </w:numPr>
              <w:spacing w:line="256" w:lineRule="auto"/>
              <w:rPr>
                <w:rFonts w:ascii="Times New Roman" w:hAnsi="Times New Roman"/>
                <w:sz w:val="24"/>
                <w:szCs w:val="24"/>
              </w:rPr>
            </w:pPr>
          </w:p>
        </w:tc>
        <w:tc>
          <w:tcPr>
            <w:tcW w:w="4472"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rPr>
                <w:rFonts w:ascii="Times New Roman" w:hAnsi="Times New Roman"/>
                <w:sz w:val="24"/>
                <w:szCs w:val="24"/>
                <w:lang w:val="ru-RU"/>
              </w:rPr>
            </w:pPr>
            <w:r>
              <w:rPr>
                <w:rFonts w:ascii="Times New Roman" w:hAnsi="Times New Roman"/>
                <w:sz w:val="24"/>
                <w:szCs w:val="24"/>
                <w:lang w:val="ru-RU"/>
              </w:rPr>
              <w:t>Communication Skills with Organizational Staff</w:t>
            </w:r>
          </w:p>
        </w:tc>
        <w:tc>
          <w:tcPr>
            <w:tcW w:w="1634"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11</w:t>
            </w:r>
          </w:p>
        </w:tc>
        <w:tc>
          <w:tcPr>
            <w:tcW w:w="2144"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8</w:t>
            </w:r>
          </w:p>
        </w:tc>
        <w:tc>
          <w:tcPr>
            <w:tcW w:w="2127"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0</w:t>
            </w:r>
          </w:p>
        </w:tc>
      </w:tr>
      <w:tr w:rsidR="008C7B99" w:rsidTr="008C7B99">
        <w:tc>
          <w:tcPr>
            <w:tcW w:w="709"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8"/>
              </w:numPr>
              <w:spacing w:line="256" w:lineRule="auto"/>
              <w:rPr>
                <w:rFonts w:ascii="Times New Roman" w:hAnsi="Times New Roman"/>
                <w:sz w:val="24"/>
                <w:szCs w:val="24"/>
              </w:rPr>
            </w:pPr>
          </w:p>
        </w:tc>
        <w:tc>
          <w:tcPr>
            <w:tcW w:w="4472"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rPr>
                <w:rFonts w:ascii="Times New Roman" w:hAnsi="Times New Roman"/>
                <w:sz w:val="24"/>
                <w:szCs w:val="24"/>
                <w:lang w:val="ru-RU"/>
              </w:rPr>
            </w:pPr>
            <w:r>
              <w:rPr>
                <w:rFonts w:ascii="Times New Roman" w:hAnsi="Times New Roman"/>
                <w:sz w:val="24"/>
                <w:szCs w:val="24"/>
                <w:lang w:val="ru-RU"/>
              </w:rPr>
              <w:t>Teamwork Skills: Supports and Accepts Appropriate Responsibility</w:t>
            </w:r>
          </w:p>
        </w:tc>
        <w:tc>
          <w:tcPr>
            <w:tcW w:w="1634"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11</w:t>
            </w:r>
          </w:p>
        </w:tc>
        <w:tc>
          <w:tcPr>
            <w:tcW w:w="2144"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9</w:t>
            </w:r>
          </w:p>
        </w:tc>
        <w:tc>
          <w:tcPr>
            <w:tcW w:w="2127"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0</w:t>
            </w:r>
          </w:p>
        </w:tc>
      </w:tr>
      <w:tr w:rsidR="008C7B99" w:rsidTr="008C7B99">
        <w:tc>
          <w:tcPr>
            <w:tcW w:w="709"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8"/>
              </w:numPr>
              <w:spacing w:line="256" w:lineRule="auto"/>
              <w:rPr>
                <w:rFonts w:ascii="Times New Roman" w:hAnsi="Times New Roman"/>
                <w:sz w:val="24"/>
                <w:szCs w:val="24"/>
              </w:rPr>
            </w:pPr>
          </w:p>
        </w:tc>
        <w:tc>
          <w:tcPr>
            <w:tcW w:w="4472"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rPr>
                <w:rFonts w:ascii="Times New Roman" w:hAnsi="Times New Roman"/>
                <w:sz w:val="24"/>
                <w:szCs w:val="24"/>
              </w:rPr>
            </w:pPr>
            <w:proofErr w:type="spellStart"/>
            <w:r>
              <w:rPr>
                <w:rFonts w:ascii="Times New Roman" w:hAnsi="Times New Roman"/>
                <w:sz w:val="24"/>
                <w:szCs w:val="24"/>
              </w:rPr>
              <w:t>Ability to organize the workspace.</w:t>
            </w:r>
            <w:proofErr w:type="spellEnd"/>
            <w:r>
              <w:rPr>
                <w:rFonts w:ascii="Times New Roman" w:hAnsi="Times New Roman"/>
                <w:sz w:val="24"/>
                <w:szCs w:val="24"/>
              </w:rPr>
              <w:t xml:space="preserve"/>
            </w:r>
            <w:proofErr w:type="spellStart"/>
            <w:r>
              <w:rPr>
                <w:rFonts w:ascii="Times New Roman" w:hAnsi="Times New Roman"/>
                <w:sz w:val="24"/>
                <w:szCs w:val="24"/>
              </w:rPr>
              <w:t/>
            </w:r>
            <w:proofErr w:type="spellEnd"/>
            <w:r>
              <w:rPr>
                <w:rFonts w:ascii="Times New Roman" w:hAnsi="Times New Roman"/>
                <w:sz w:val="24"/>
                <w:szCs w:val="24"/>
              </w:rPr>
              <w:t xml:space="preserve"/>
            </w:r>
            <w:proofErr w:type="spellStart"/>
            <w:r>
              <w:rPr>
                <w:rFonts w:ascii="Times New Roman" w:hAnsi="Times New Roman"/>
                <w:sz w:val="24"/>
                <w:szCs w:val="24"/>
              </w:rPr>
              <w:t/>
            </w:r>
            <w:proofErr w:type="spellEnd"/>
            <w:r>
              <w:rPr>
                <w:rFonts w:ascii="Times New Roman" w:hAnsi="Times New Roman"/>
                <w:sz w:val="24"/>
                <w:szCs w:val="24"/>
              </w:rPr>
              <w:t xml:space="preserve"/>
            </w:r>
            <w:proofErr w:type="spellStart"/>
            <w:r>
              <w:rPr>
                <w:rFonts w:ascii="Times New Roman" w:hAnsi="Times New Roman"/>
                <w:sz w:val="24"/>
                <w:szCs w:val="24"/>
              </w:rPr>
              <w:t/>
            </w:r>
            <w:proofErr w:type="spellEnd"/>
          </w:p>
        </w:tc>
        <w:tc>
          <w:tcPr>
            <w:tcW w:w="1634"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11</w:t>
            </w:r>
          </w:p>
        </w:tc>
        <w:tc>
          <w:tcPr>
            <w:tcW w:w="2144"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9</w:t>
            </w:r>
          </w:p>
        </w:tc>
        <w:tc>
          <w:tcPr>
            <w:tcW w:w="2127"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0</w:t>
            </w:r>
          </w:p>
        </w:tc>
      </w:tr>
      <w:tr w:rsidR="008C7B99" w:rsidTr="008C7B99">
        <w:tc>
          <w:tcPr>
            <w:tcW w:w="709"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8"/>
              </w:numPr>
              <w:spacing w:line="256" w:lineRule="auto"/>
              <w:rPr>
                <w:rFonts w:ascii="Times New Roman" w:hAnsi="Times New Roman"/>
                <w:sz w:val="24"/>
                <w:szCs w:val="24"/>
              </w:rPr>
            </w:pPr>
          </w:p>
        </w:tc>
        <w:tc>
          <w:tcPr>
            <w:tcW w:w="4472"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rPr>
                <w:rFonts w:ascii="Times New Roman" w:hAnsi="Times New Roman"/>
                <w:sz w:val="24"/>
                <w:szCs w:val="24"/>
              </w:rPr>
            </w:pPr>
            <w:proofErr w:type="spellStart"/>
            <w:r>
              <w:rPr>
                <w:rFonts w:ascii="Times New Roman" w:hAnsi="Times New Roman"/>
                <w:sz w:val="24"/>
                <w:szCs w:val="24"/>
              </w:rPr>
              <w:t>Ability to plan the working day.</w:t>
            </w:r>
            <w:proofErr w:type="spellEnd"/>
            <w:r>
              <w:rPr>
                <w:rFonts w:ascii="Times New Roman" w:hAnsi="Times New Roman"/>
                <w:sz w:val="24"/>
                <w:szCs w:val="24"/>
              </w:rPr>
              <w:t xml:space="preserve"/>
            </w:r>
            <w:proofErr w:type="spellStart"/>
            <w:r>
              <w:rPr>
                <w:rFonts w:ascii="Times New Roman" w:hAnsi="Times New Roman"/>
                <w:sz w:val="24"/>
                <w:szCs w:val="24"/>
              </w:rPr>
              <w:t/>
            </w:r>
            <w:proofErr w:type="spellEnd"/>
            <w:r>
              <w:rPr>
                <w:rFonts w:ascii="Times New Roman" w:hAnsi="Times New Roman"/>
                <w:sz w:val="24"/>
                <w:szCs w:val="24"/>
              </w:rPr>
              <w:t xml:space="preserve"/>
            </w:r>
            <w:proofErr w:type="spellStart"/>
            <w:r>
              <w:rPr>
                <w:rFonts w:ascii="Times New Roman" w:hAnsi="Times New Roman"/>
                <w:sz w:val="24"/>
                <w:szCs w:val="24"/>
              </w:rPr>
              <w:t/>
            </w:r>
            <w:proofErr w:type="spellEnd"/>
            <w:r>
              <w:rPr>
                <w:rFonts w:ascii="Times New Roman" w:hAnsi="Times New Roman"/>
                <w:sz w:val="24"/>
                <w:szCs w:val="24"/>
              </w:rPr>
              <w:t xml:space="preserve"/>
            </w:r>
            <w:proofErr w:type="spellStart"/>
            <w:r>
              <w:rPr>
                <w:rFonts w:ascii="Times New Roman" w:hAnsi="Times New Roman"/>
                <w:sz w:val="24"/>
                <w:szCs w:val="24"/>
              </w:rPr>
              <w:t/>
            </w:r>
            <w:proofErr w:type="spellEnd"/>
          </w:p>
        </w:tc>
        <w:tc>
          <w:tcPr>
            <w:tcW w:w="1634"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11</w:t>
            </w:r>
          </w:p>
        </w:tc>
        <w:tc>
          <w:tcPr>
            <w:tcW w:w="2144"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8</w:t>
            </w:r>
          </w:p>
        </w:tc>
        <w:tc>
          <w:tcPr>
            <w:tcW w:w="2127"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0</w:t>
            </w:r>
          </w:p>
        </w:tc>
      </w:tr>
      <w:tr w:rsidR="008C7B99" w:rsidTr="008C7B99">
        <w:tc>
          <w:tcPr>
            <w:tcW w:w="709"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8"/>
              </w:numPr>
              <w:spacing w:line="256" w:lineRule="auto"/>
              <w:rPr>
                <w:rFonts w:ascii="Times New Roman" w:hAnsi="Times New Roman"/>
                <w:sz w:val="24"/>
                <w:szCs w:val="24"/>
              </w:rPr>
            </w:pPr>
          </w:p>
        </w:tc>
        <w:tc>
          <w:tcPr>
            <w:tcW w:w="4472"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rPr>
                <w:rFonts w:ascii="Times New Roman" w:hAnsi="Times New Roman"/>
                <w:sz w:val="24"/>
                <w:szCs w:val="24"/>
                <w:lang w:val="ru-RU"/>
              </w:rPr>
            </w:pPr>
            <w:r>
              <w:rPr>
                <w:rFonts w:ascii="Times New Roman" w:hAnsi="Times New Roman"/>
                <w:sz w:val="24"/>
                <w:szCs w:val="24"/>
                <w:lang w:val="ru-RU"/>
              </w:rPr>
              <w:t xml:space="preserve">Ability to conduct effective literature searches and identify evidence-based solutions to problems arising in practice.</w:t>
            </w:r>
            <w:proofErr w:type="gramStart"/>
            <w:r>
              <w:rPr>
                <w:rFonts w:ascii="Times New Roman" w:hAnsi="Times New Roman"/>
                <w:sz w:val="24"/>
                <w:szCs w:val="24"/>
                <w:lang w:val="ru-RU"/>
              </w:rPr>
              <w:t/>
            </w:r>
            <w:proofErr w:type="gramEnd"/>
            <w:r>
              <w:rPr>
                <w:rFonts w:ascii="Times New Roman" w:hAnsi="Times New Roman"/>
                <w:sz w:val="24"/>
                <w:szCs w:val="24"/>
                <w:lang w:val="ru-RU"/>
              </w:rPr>
              <w:t xml:space="preserve"/>
            </w:r>
          </w:p>
        </w:tc>
        <w:tc>
          <w:tcPr>
            <w:tcW w:w="1634"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12</w:t>
            </w:r>
          </w:p>
        </w:tc>
        <w:tc>
          <w:tcPr>
            <w:tcW w:w="2144"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9</w:t>
            </w:r>
          </w:p>
        </w:tc>
        <w:tc>
          <w:tcPr>
            <w:tcW w:w="2127"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0</w:t>
            </w:r>
          </w:p>
        </w:tc>
      </w:tr>
      <w:tr w:rsidR="008C7B99" w:rsidTr="008C7B99">
        <w:tc>
          <w:tcPr>
            <w:tcW w:w="709"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4472"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rPr>
                <w:rFonts w:ascii="Times New Roman" w:hAnsi="Times New Roman"/>
                <w:b/>
                <w:sz w:val="24"/>
                <w:szCs w:val="24"/>
              </w:rPr>
            </w:pPr>
            <w:r>
              <w:rPr>
                <w:rFonts w:ascii="Times New Roman" w:hAnsi="Times New Roman"/>
                <w:b/>
                <w:sz w:val="24"/>
                <w:szCs w:val="24"/>
              </w:rPr>
              <w:t>TOTAL</w:t>
            </w:r>
          </w:p>
        </w:tc>
        <w:tc>
          <w:tcPr>
            <w:tcW w:w="1634"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b/>
                <w:sz w:val="24"/>
                <w:szCs w:val="24"/>
              </w:rPr>
            </w:pPr>
            <w:r>
              <w:rPr>
                <w:rFonts w:ascii="Times New Roman" w:hAnsi="Times New Roman"/>
                <w:b/>
                <w:sz w:val="24"/>
                <w:szCs w:val="24"/>
              </w:rPr>
              <w:t>100</w:t>
            </w:r>
          </w:p>
        </w:tc>
        <w:tc>
          <w:tcPr>
            <w:tcW w:w="2144"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b/>
                <w:sz w:val="24"/>
                <w:szCs w:val="24"/>
              </w:rPr>
            </w:pPr>
            <w:r>
              <w:rPr>
                <w:rFonts w:ascii="Times New Roman" w:hAnsi="Times New Roman"/>
                <w:b/>
                <w:sz w:val="24"/>
                <w:szCs w:val="24"/>
              </w:rPr>
              <w:t>75</w:t>
            </w:r>
          </w:p>
        </w:tc>
        <w:tc>
          <w:tcPr>
            <w:tcW w:w="2127"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b/>
                <w:sz w:val="24"/>
                <w:szCs w:val="24"/>
              </w:rPr>
            </w:pPr>
            <w:r>
              <w:rPr>
                <w:rFonts w:ascii="Times New Roman" w:hAnsi="Times New Roman"/>
                <w:b/>
                <w:sz w:val="24"/>
                <w:szCs w:val="24"/>
              </w:rPr>
              <w:t>0</w:t>
            </w:r>
          </w:p>
        </w:tc>
      </w:tr>
    </w:tbl>
    <w:p w:rsidR="008C7B99" w:rsidRDefault="008C7B99" w:rsidP="008C7B99">
      <w:pPr>
        <w:ind w:right="282"/>
        <w:jc w:val="both"/>
        <w:rPr>
          <w:rFonts w:ascii="Times New Roman" w:hAnsi="Times New Roman" w:cs="Times New Roman"/>
          <w:b/>
          <w:i/>
          <w:sz w:val="24"/>
          <w:szCs w:val="24"/>
        </w:rPr>
      </w:pPr>
    </w:p>
    <w:p w:rsidR="008C7B99" w:rsidRDefault="008C7B99" w:rsidP="008C7B99">
      <w:pPr>
        <w:ind w:right="282"/>
        <w:jc w:val="both"/>
        <w:rPr>
          <w:rFonts w:ascii="Times New Roman" w:hAnsi="Times New Roman" w:cs="Times New Roman"/>
          <w:b/>
          <w:i/>
          <w:sz w:val="24"/>
          <w:szCs w:val="24"/>
        </w:rPr>
      </w:pPr>
    </w:p>
    <w:p w:rsidR="008C7B99" w:rsidRDefault="008C7B99" w:rsidP="008C7B99">
      <w:pPr>
        <w:ind w:right="282"/>
        <w:jc w:val="both"/>
        <w:rPr>
          <w:rFonts w:ascii="Times New Roman" w:hAnsi="Times New Roman" w:cs="Times New Roman"/>
          <w:b/>
          <w:i/>
          <w:sz w:val="24"/>
          <w:szCs w:val="24"/>
        </w:rPr>
      </w:pPr>
    </w:p>
    <w:p w:rsidR="008C7B99" w:rsidRDefault="008C7B99" w:rsidP="008C7B99">
      <w:pPr>
        <w:ind w:right="282"/>
        <w:jc w:val="both"/>
        <w:rPr>
          <w:rFonts w:ascii="Times New Roman" w:hAnsi="Times New Roman" w:cs="Times New Roman"/>
          <w:b/>
          <w:i/>
          <w:sz w:val="24"/>
          <w:szCs w:val="24"/>
        </w:rPr>
      </w:pPr>
    </w:p>
    <w:p w:rsidR="008C7B99" w:rsidRDefault="008C7B99" w:rsidP="008C7B99">
      <w:pPr>
        <w:ind w:right="282"/>
        <w:jc w:val="both"/>
        <w:rPr>
          <w:rFonts w:ascii="Times New Roman" w:hAnsi="Times New Roman" w:cs="Times New Roman"/>
          <w:b/>
          <w:i/>
          <w:sz w:val="24"/>
          <w:szCs w:val="24"/>
        </w:rPr>
      </w:pPr>
    </w:p>
    <w:p w:rsidR="008C7B99" w:rsidRDefault="008C7B99" w:rsidP="008C7B99">
      <w:pPr>
        <w:ind w:right="282"/>
        <w:jc w:val="both"/>
        <w:rPr>
          <w:rFonts w:ascii="Times New Roman" w:hAnsi="Times New Roman" w:cs="Times New Roman"/>
          <w:b/>
          <w:i/>
          <w:sz w:val="24"/>
          <w:szCs w:val="24"/>
        </w:rPr>
      </w:pPr>
    </w:p>
    <w:p w:rsidR="008C7B99" w:rsidRDefault="008C7B99" w:rsidP="008C7B99">
      <w:pPr>
        <w:ind w:right="282"/>
        <w:jc w:val="both"/>
        <w:rPr>
          <w:rFonts w:ascii="Times New Roman" w:hAnsi="Times New Roman" w:cs="Times New Roman"/>
          <w:b/>
          <w:i/>
          <w:sz w:val="24"/>
          <w:szCs w:val="24"/>
        </w:rPr>
      </w:pPr>
    </w:p>
    <w:p w:rsidR="008C7B99" w:rsidRDefault="008C7B99" w:rsidP="008C7B99">
      <w:pPr>
        <w:ind w:right="282"/>
        <w:jc w:val="both"/>
        <w:rPr>
          <w:rFonts w:ascii="Times New Roman" w:hAnsi="Times New Roman" w:cs="Times New Roman"/>
          <w:b/>
          <w:i/>
          <w:sz w:val="24"/>
          <w:szCs w:val="24"/>
        </w:rPr>
      </w:pPr>
    </w:p>
    <w:p w:rsidR="008C7B99" w:rsidRDefault="008C7B99" w:rsidP="008C7B99">
      <w:pPr>
        <w:ind w:right="282"/>
        <w:jc w:val="both"/>
        <w:rPr>
          <w:rFonts w:ascii="Times New Roman" w:hAnsi="Times New Roman" w:cs="Times New Roman"/>
          <w:b/>
          <w:i/>
          <w:sz w:val="24"/>
          <w:szCs w:val="24"/>
        </w:rPr>
      </w:pPr>
    </w:p>
    <w:p w:rsidR="008C7B99" w:rsidRDefault="008C7B99" w:rsidP="008C7B99">
      <w:pPr>
        <w:ind w:right="282"/>
        <w:jc w:val="both"/>
        <w:rPr>
          <w:rFonts w:ascii="Times New Roman" w:hAnsi="Times New Roman" w:cs="Times New Roman"/>
          <w:b/>
          <w:i/>
          <w:sz w:val="24"/>
          <w:szCs w:val="24"/>
        </w:rPr>
      </w:pPr>
      <w:r>
        <w:rPr>
          <w:rFonts w:ascii="Times New Roman" w:hAnsi="Times New Roman" w:cs="Times New Roman"/>
          <w:b/>
          <w:i/>
          <w:sz w:val="24"/>
          <w:szCs w:val="24"/>
        </w:rPr>
        <w:t xml:space="preserve">QUESTIONS FOR THE CREDIT ASSESSMENT </w:t>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 xml:space="preserve">1.  Local cariogenic factors.</w:t>
      </w:r>
      <w:proofErr w:type="spellStart"/>
      <w:r>
        <w:rPr>
          <w:rFonts w:ascii="Times New Roman" w:hAnsi="Times New Roman" w:cs="Times New Roman"/>
          <w:sz w:val="24"/>
          <w:szCs w:val="24"/>
        </w:rPr>
        <w:t/>
      </w:r>
      <w:proofErr w:type="spellEnd"/>
      <w:r>
        <w:rPr>
          <w:rFonts w:ascii="Times New Roman" w:hAnsi="Times New Roman" w:cs="Times New Roman"/>
          <w:sz w:val="24"/>
          <w:szCs w:val="24"/>
        </w:rPr>
        <w:t xml:space="preserve"/>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 xml:space="preserve">2.  Primary oral hygiene products.  </w:t>
      </w:r>
      <w:proofErr w:type="gramStart"/>
      <w:r>
        <w:rPr>
          <w:rFonts w:ascii="Times New Roman" w:hAnsi="Times New Roman" w:cs="Times New Roman"/>
          <w:sz w:val="24"/>
          <w:szCs w:val="24"/>
        </w:rPr>
        <w:t/>
      </w:r>
      <w:proofErr w:type="gramEnd"/>
      <w:r>
        <w:rPr>
          <w:rFonts w:ascii="Times New Roman" w:hAnsi="Times New Roman" w:cs="Times New Roman"/>
          <w:sz w:val="24"/>
          <w:szCs w:val="24"/>
        </w:rPr>
        <w:t xml:space="preserve"/>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 xml:space="preserve">3.  Toothpastes and toothbrushes: classification, indications and contraindications for use, composition. Children's toothpastes.</w:t>
      </w:r>
      <w:proofErr w:type="gramStart"/>
      <w:r>
        <w:rPr>
          <w:rFonts w:ascii="Times New Roman" w:hAnsi="Times New Roman" w:cs="Times New Roman"/>
          <w:sz w:val="24"/>
          <w:szCs w:val="24"/>
        </w:rPr>
        <w:t/>
      </w:r>
      <w:proofErr w:type="gramEnd"/>
      <w:r>
        <w:rPr>
          <w:rFonts w:ascii="Times New Roman" w:hAnsi="Times New Roman" w:cs="Times New Roman"/>
          <w:sz w:val="24"/>
          <w:szCs w:val="24"/>
        </w:rPr>
        <w:t xml:space="preserve"/>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 xml:space="preserve">4. Describe the mechanisms of the anti-caries action of fluorides.  Oral hygiene products containing fluorides (toothpastes, mouth rinses, dental floss).</w:t>
      </w:r>
      <w:proofErr w:type="gramStart"/>
      <w:r>
        <w:rPr>
          <w:rFonts w:ascii="Times New Roman" w:hAnsi="Times New Roman" w:cs="Times New Roman"/>
          <w:sz w:val="24"/>
          <w:szCs w:val="24"/>
        </w:rPr>
        <w:t/>
      </w:r>
      <w:proofErr w:type="gramEnd"/>
      <w:r>
        <w:rPr>
          <w:rFonts w:ascii="Times New Roman" w:hAnsi="Times New Roman" w:cs="Times New Roman"/>
          <w:sz w:val="24"/>
          <w:szCs w:val="24"/>
        </w:rPr>
        <w:t xml:space="preserve"/>
      </w:r>
      <w:proofErr w:type="spellStart"/>
      <w:r>
        <w:rPr>
          <w:rFonts w:ascii="Times New Roman" w:hAnsi="Times New Roman" w:cs="Times New Roman"/>
          <w:sz w:val="24"/>
          <w:szCs w:val="24"/>
        </w:rPr>
        <w:t/>
      </w:r>
      <w:proofErr w:type="spellEnd"/>
      <w:r>
        <w:rPr>
          <w:rFonts w:ascii="Times New Roman" w:hAnsi="Times New Roman" w:cs="Times New Roman"/>
          <w:sz w:val="24"/>
          <w:szCs w:val="24"/>
        </w:rPr>
        <w:t xml:space="preserve"/>
      </w:r>
      <w:proofErr w:type="gramStart"/>
      <w:r>
        <w:rPr>
          <w:rFonts w:ascii="Times New Roman" w:hAnsi="Times New Roman" w:cs="Times New Roman"/>
          <w:sz w:val="24"/>
          <w:szCs w:val="24"/>
        </w:rPr>
        <w:t/>
      </w:r>
      <w:proofErr w:type="gramEnd"/>
      <w:r>
        <w:rPr>
          <w:rFonts w:ascii="Times New Roman" w:hAnsi="Times New Roman" w:cs="Times New Roman"/>
          <w:sz w:val="24"/>
          <w:szCs w:val="24"/>
        </w:rPr>
        <w:t xml:space="preserve"/>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 xml:space="preserve">5. Sealing of fissures and pits in children's teeth: objectives, indications, contraindications, methods (non-invasive and invasive sealing), and effectiveness.</w:t>
      </w:r>
      <w:proofErr w:type="gramStart"/>
      <w:r>
        <w:rPr>
          <w:rFonts w:ascii="Times New Roman" w:hAnsi="Times New Roman" w:cs="Times New Roman"/>
          <w:sz w:val="24"/>
          <w:szCs w:val="24"/>
        </w:rPr>
        <w:t xml:space="preserve"/>
      </w:r>
      <w:proofErr w:type="spellStart"/>
      <w:r>
        <w:rPr>
          <w:rFonts w:ascii="Times New Roman" w:hAnsi="Times New Roman" w:cs="Times New Roman"/>
          <w:sz w:val="24"/>
          <w:szCs w:val="24"/>
        </w:rPr>
        <w:t/>
      </w:r>
      <w:proofErr w:type="spellEnd"/>
      <w:proofErr w:type="gramEnd"/>
      <w:r>
        <w:rPr>
          <w:rFonts w:ascii="Times New Roman" w:hAnsi="Times New Roman" w:cs="Times New Roman"/>
          <w:sz w:val="24"/>
          <w:szCs w:val="24"/>
        </w:rPr>
        <w:t xml:space="preserve"/>
      </w:r>
      <w:proofErr w:type="spellStart"/>
      <w:r>
        <w:rPr>
          <w:rFonts w:ascii="Times New Roman" w:hAnsi="Times New Roman" w:cs="Times New Roman"/>
          <w:sz w:val="24"/>
          <w:szCs w:val="24"/>
        </w:rPr>
        <w:t/>
      </w:r>
      <w:proofErr w:type="spellEnd"/>
      <w:r>
        <w:rPr>
          <w:rFonts w:ascii="Times New Roman" w:hAnsi="Times New Roman" w:cs="Times New Roman"/>
          <w:sz w:val="24"/>
          <w:szCs w:val="24"/>
        </w:rPr>
        <w:t xml:space="preserve"/>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6.  List additional oral hygiene products and their classification. Mouth rinses: types, composition, and indications for use. Children's mouth rinses.</w:t>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 xml:space="preserve">7. Remineralization therapy: indications for use, methods, and contemporary agents.  Techniques for applying remineralizing agents in the form of applications, rinses, and gels.</w:t>
      </w:r>
      <w:proofErr w:type="spellStart"/>
      <w:proofErr w:type="gramStart"/>
      <w:r>
        <w:rPr>
          <w:rFonts w:ascii="Times New Roman" w:hAnsi="Times New Roman" w:cs="Times New Roman"/>
          <w:sz w:val="24"/>
          <w:szCs w:val="24"/>
        </w:rPr>
        <w:t/>
      </w:r>
      <w:proofErr w:type="spellEnd"/>
      <w:r>
        <w:rPr>
          <w:rFonts w:ascii="Times New Roman" w:hAnsi="Times New Roman" w:cs="Times New Roman"/>
          <w:sz w:val="24"/>
          <w:szCs w:val="24"/>
        </w:rPr>
        <w:t xml:space="preserve"/>
      </w:r>
      <w:proofErr w:type="gramEnd"/>
      <w:r>
        <w:rPr>
          <w:rFonts w:ascii="Times New Roman" w:hAnsi="Times New Roman" w:cs="Times New Roman"/>
          <w:sz w:val="24"/>
          <w:szCs w:val="24"/>
        </w:rPr>
        <w:t xml:space="preserve"/>
      </w:r>
      <w:proofErr w:type="gramStart"/>
      <w:r>
        <w:rPr>
          <w:rFonts w:ascii="Times New Roman" w:hAnsi="Times New Roman" w:cs="Times New Roman"/>
          <w:sz w:val="24"/>
          <w:szCs w:val="24"/>
        </w:rPr>
        <w:t/>
      </w:r>
      <w:proofErr w:type="gramEnd"/>
      <w:r>
        <w:rPr>
          <w:rFonts w:ascii="Times New Roman" w:hAnsi="Times New Roman" w:cs="Times New Roman"/>
          <w:sz w:val="24"/>
          <w:szCs w:val="24"/>
        </w:rPr>
        <w:t xml:space="preserve"/>
      </w:r>
      <w:proofErr w:type="spellStart"/>
      <w:r>
        <w:rPr>
          <w:rFonts w:ascii="Times New Roman" w:hAnsi="Times New Roman" w:cs="Times New Roman"/>
          <w:sz w:val="24"/>
          <w:szCs w:val="24"/>
        </w:rPr>
        <w:t/>
      </w:r>
      <w:proofErr w:type="spellEnd"/>
      <w:r>
        <w:rPr>
          <w:rFonts w:ascii="Times New Roman" w:hAnsi="Times New Roman" w:cs="Times New Roman"/>
          <w:sz w:val="24"/>
          <w:szCs w:val="24"/>
        </w:rPr>
        <w:t xml:space="preserve"/>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 xml:space="preserve">8.  The role of nutrition in the development of dental diseases.  The role of carbohydrates in the etiology of caries.</w:t>
      </w:r>
      <w:proofErr w:type="gramStart"/>
      <w:r>
        <w:rPr>
          <w:rFonts w:ascii="Times New Roman" w:hAnsi="Times New Roman" w:cs="Times New Roman"/>
          <w:sz w:val="24"/>
          <w:szCs w:val="24"/>
        </w:rPr>
        <w:t/>
      </w:r>
      <w:proofErr w:type="gramEnd"/>
      <w:r>
        <w:rPr>
          <w:rFonts w:ascii="Times New Roman" w:hAnsi="Times New Roman" w:cs="Times New Roman"/>
          <w:sz w:val="24"/>
          <w:szCs w:val="24"/>
        </w:rPr>
        <w:t xml:space="preserve"/>
      </w:r>
      <w:proofErr w:type="gramStart"/>
      <w:r>
        <w:rPr>
          <w:rFonts w:ascii="Times New Roman" w:hAnsi="Times New Roman" w:cs="Times New Roman"/>
          <w:sz w:val="24"/>
          <w:szCs w:val="24"/>
        </w:rPr>
        <w:t/>
      </w:r>
      <w:proofErr w:type="gramEnd"/>
      <w:r>
        <w:rPr>
          <w:rFonts w:ascii="Times New Roman" w:hAnsi="Times New Roman" w:cs="Times New Roman"/>
          <w:sz w:val="24"/>
          <w:szCs w:val="24"/>
        </w:rPr>
        <w:t xml:space="preserve"/>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 xml:space="preserve">9.  Individual prevention of periodontal diseases.  Methods for the elimination of periodontogenic factors.</w:t>
      </w:r>
      <w:proofErr w:type="gramStart"/>
      <w:r>
        <w:rPr>
          <w:rFonts w:ascii="Times New Roman" w:hAnsi="Times New Roman" w:cs="Times New Roman"/>
          <w:sz w:val="24"/>
          <w:szCs w:val="24"/>
        </w:rPr>
        <w:t/>
      </w:r>
      <w:proofErr w:type="gramEnd"/>
      <w:r>
        <w:rPr>
          <w:rFonts w:ascii="Times New Roman" w:hAnsi="Times New Roman" w:cs="Times New Roman"/>
          <w:sz w:val="24"/>
          <w:szCs w:val="24"/>
        </w:rPr>
        <w:t xml:space="preserve"/>
      </w:r>
      <w:proofErr w:type="gramStart"/>
      <w:r>
        <w:rPr>
          <w:rFonts w:ascii="Times New Roman" w:hAnsi="Times New Roman" w:cs="Times New Roman"/>
          <w:sz w:val="24"/>
          <w:szCs w:val="24"/>
        </w:rPr>
        <w:t/>
      </w:r>
      <w:proofErr w:type="gramEnd"/>
      <w:r>
        <w:rPr>
          <w:rFonts w:ascii="Times New Roman" w:hAnsi="Times New Roman" w:cs="Times New Roman"/>
          <w:sz w:val="24"/>
          <w:szCs w:val="24"/>
        </w:rPr>
        <w:t xml:space="preserve"/>
      </w:r>
      <w:proofErr w:type="spellStart"/>
      <w:r>
        <w:rPr>
          <w:rFonts w:ascii="Times New Roman" w:hAnsi="Times New Roman" w:cs="Times New Roman"/>
          <w:sz w:val="24"/>
          <w:szCs w:val="24"/>
        </w:rPr>
        <w:t/>
      </w:r>
      <w:proofErr w:type="spellEnd"/>
      <w:r>
        <w:rPr>
          <w:rFonts w:ascii="Times New Roman" w:hAnsi="Times New Roman" w:cs="Times New Roman"/>
          <w:sz w:val="24"/>
          <w:szCs w:val="24"/>
        </w:rPr>
        <w:t xml:space="preserve"/>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 xml:space="preserve">10.  Methods of conducting sanitary education among populations of different ages (active and passive methods). Conducting health education in organized children's groups (kindergarten, school).</w:t>
      </w:r>
      <w:proofErr w:type="gramStart"/>
      <w:r>
        <w:rPr>
          <w:rFonts w:ascii="Times New Roman" w:hAnsi="Times New Roman" w:cs="Times New Roman"/>
          <w:sz w:val="24"/>
          <w:szCs w:val="24"/>
        </w:rPr>
        <w:t/>
      </w:r>
      <w:proofErr w:type="gramEnd"/>
      <w:r>
        <w:rPr>
          <w:rFonts w:ascii="Times New Roman" w:hAnsi="Times New Roman" w:cs="Times New Roman"/>
          <w:sz w:val="24"/>
          <w:szCs w:val="24"/>
        </w:rPr>
        <w:t xml:space="preserve"/>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 xml:space="preserve">11.  Identification of risk factors for the development of dentofacial anomalies and their prevention. </w:t>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 xml:space="preserve">12. Assessment of caries prevalence: calculation and interpretation of indicators. </w:t>
      </w:r>
      <w:proofErr w:type="spellStart"/>
      <w:proofErr w:type="gramStart"/>
      <w:r>
        <w:rPr>
          <w:rFonts w:ascii="Times New Roman" w:hAnsi="Times New Roman" w:cs="Times New Roman"/>
          <w:sz w:val="24"/>
          <w:szCs w:val="24"/>
        </w:rPr>
        <w:t/>
      </w:r>
      <w:proofErr w:type="spellEnd"/>
      <w:r>
        <w:rPr>
          <w:rFonts w:ascii="Times New Roman" w:hAnsi="Times New Roman" w:cs="Times New Roman"/>
          <w:sz w:val="24"/>
          <w:szCs w:val="24"/>
        </w:rPr>
        <w:t xml:space="preserve"/>
      </w:r>
      <w:proofErr w:type="gramEnd"/>
      <w:r>
        <w:rPr>
          <w:rFonts w:ascii="Times New Roman" w:hAnsi="Times New Roman" w:cs="Times New Roman"/>
          <w:sz w:val="24"/>
          <w:szCs w:val="24"/>
        </w:rPr>
        <w:t xml:space="preserve"/>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13. Intensity of caries: calculation and interpretation of indicators in the primary, mixed, and permanent dentition.</w:t>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 xml:space="preserve">14.  Methods for detecting dental deposits and dyes used for identifying dental plaque. </w:t>
      </w:r>
      <w:proofErr w:type="gramStart"/>
      <w:r>
        <w:rPr>
          <w:rFonts w:ascii="Times New Roman" w:hAnsi="Times New Roman" w:cs="Times New Roman"/>
          <w:sz w:val="24"/>
          <w:szCs w:val="24"/>
        </w:rPr>
        <w:t/>
      </w:r>
      <w:proofErr w:type="gramEnd"/>
      <w:r>
        <w:rPr>
          <w:rFonts w:ascii="Times New Roman" w:hAnsi="Times New Roman" w:cs="Times New Roman"/>
          <w:sz w:val="24"/>
          <w:szCs w:val="24"/>
        </w:rPr>
        <w:t xml:space="preserve"/>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lastRenderedPageBreak/>
        <w:t xml:space="preserve">15. Definition of the oral hygiene index: (simplified Green-Vermillion oral hygiene index), procedures for administration, and interpretation of results.</w:t>
      </w:r>
      <w:proofErr w:type="gramStart"/>
      <w:r>
        <w:rPr>
          <w:rFonts w:ascii="Times New Roman" w:hAnsi="Times New Roman" w:cs="Times New Roman"/>
          <w:sz w:val="24"/>
          <w:szCs w:val="24"/>
        </w:rPr>
        <w:t/>
      </w:r>
      <w:proofErr w:type="gramEnd"/>
      <w:r>
        <w:rPr>
          <w:rFonts w:ascii="Times New Roman" w:hAnsi="Times New Roman" w:cs="Times New Roman"/>
          <w:sz w:val="24"/>
          <w:szCs w:val="24"/>
        </w:rPr>
        <w:t xml:space="preserve"/>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 xml:space="preserve">16.  Prevention of increased sensitivity of dental hard tissues.  Methods and means for the prevention of hypersensitivity.</w:t>
      </w:r>
      <w:proofErr w:type="gramStart"/>
      <w:r>
        <w:rPr>
          <w:rFonts w:ascii="Times New Roman" w:hAnsi="Times New Roman" w:cs="Times New Roman"/>
          <w:sz w:val="24"/>
          <w:szCs w:val="24"/>
        </w:rPr>
        <w:t/>
      </w:r>
      <w:proofErr w:type="gramEnd"/>
      <w:r>
        <w:rPr>
          <w:rFonts w:ascii="Times New Roman" w:hAnsi="Times New Roman" w:cs="Times New Roman"/>
          <w:sz w:val="24"/>
          <w:szCs w:val="24"/>
        </w:rPr>
        <w:t xml:space="preserve"/>
      </w:r>
      <w:proofErr w:type="gramStart"/>
      <w:r>
        <w:rPr>
          <w:rFonts w:ascii="Times New Roman" w:hAnsi="Times New Roman" w:cs="Times New Roman"/>
          <w:sz w:val="24"/>
          <w:szCs w:val="24"/>
        </w:rPr>
        <w:t/>
      </w:r>
      <w:proofErr w:type="gramEnd"/>
      <w:r>
        <w:rPr>
          <w:rFonts w:ascii="Times New Roman" w:hAnsi="Times New Roman" w:cs="Times New Roman"/>
          <w:sz w:val="24"/>
          <w:szCs w:val="24"/>
        </w:rPr>
        <w:t xml:space="preserve"/>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17.  Demonstrate professional oral hygiene: indications, procedural stages, and effectiveness. Specific features of performing professional oral hygiene in children.</w:t>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 xml:space="preserve">18. Demonstrate the determination of periodontal disease indices (PMA, Russel, Muhlemann CPITN): procedures for administration and interpretation of results. </w:t>
      </w:r>
      <w:r>
        <w:rPr>
          <w:rFonts w:ascii="Times New Roman" w:hAnsi="Times New Roman" w:cs="Times New Roman"/>
          <w:sz w:val="24"/>
          <w:szCs w:val="24"/>
          <w:lang w:val="en-US"/>
        </w:rPr>
        <w:t/>
      </w:r>
      <w:r>
        <w:rPr>
          <w:rFonts w:ascii="Times New Roman" w:hAnsi="Times New Roman" w:cs="Times New Roman"/>
          <w:sz w:val="24"/>
          <w:szCs w:val="24"/>
        </w:rPr>
        <w:t xml:space="preserve"/>
      </w:r>
      <w:proofErr w:type="spellStart"/>
      <w:r>
        <w:rPr>
          <w:rFonts w:ascii="Times New Roman" w:hAnsi="Times New Roman" w:cs="Times New Roman"/>
          <w:sz w:val="24"/>
          <w:szCs w:val="24"/>
          <w:lang w:val="en-US"/>
        </w:rPr>
        <w:t/>
      </w:r>
      <w:proofErr w:type="spellEnd"/>
      <w:r>
        <w:rPr>
          <w:rFonts w:ascii="Times New Roman" w:hAnsi="Times New Roman" w:cs="Times New Roman"/>
          <w:sz w:val="24"/>
          <w:szCs w:val="24"/>
        </w:rPr>
        <w:t xml:space="preserve"/>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 xml:space="preserve">19.  Record the dental formula of children of different ages and adult patients. </w:t>
      </w:r>
      <w:proofErr w:type="gramStart"/>
      <w:r>
        <w:rPr>
          <w:rFonts w:ascii="Times New Roman" w:hAnsi="Times New Roman" w:cs="Times New Roman"/>
          <w:sz w:val="24"/>
          <w:szCs w:val="24"/>
        </w:rPr>
        <w:t/>
      </w:r>
      <w:proofErr w:type="gramEnd"/>
      <w:r>
        <w:rPr>
          <w:rFonts w:ascii="Times New Roman" w:hAnsi="Times New Roman" w:cs="Times New Roman"/>
          <w:sz w:val="24"/>
          <w:szCs w:val="24"/>
        </w:rPr>
        <w:t xml:space="preserve"/>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 xml:space="preserve">20. Identify morphological elements on the lips and oral mucosa.</w:t>
      </w:r>
      <w:proofErr w:type="gramStart"/>
      <w:r>
        <w:rPr>
          <w:rFonts w:ascii="Times New Roman" w:hAnsi="Times New Roman" w:cs="Times New Roman"/>
          <w:sz w:val="24"/>
          <w:szCs w:val="24"/>
        </w:rPr>
        <w:t/>
      </w:r>
      <w:proofErr w:type="gramEnd"/>
      <w:r>
        <w:rPr>
          <w:rFonts w:ascii="Times New Roman" w:hAnsi="Times New Roman" w:cs="Times New Roman"/>
          <w:sz w:val="24"/>
          <w:szCs w:val="24"/>
        </w:rPr>
        <w:t xml:space="preserve"/>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21. Select medicinal agents for the local treatment of inflammatory diseases of the oral mucosa.</w:t>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 xml:space="preserve">22. Select medicinal agents possessing keratoplastic properties.</w:t>
      </w:r>
      <w:proofErr w:type="spellStart"/>
      <w:r>
        <w:rPr>
          <w:rFonts w:ascii="Times New Roman" w:hAnsi="Times New Roman" w:cs="Times New Roman"/>
          <w:sz w:val="24"/>
          <w:szCs w:val="24"/>
        </w:rPr>
        <w:t/>
      </w:r>
      <w:proofErr w:type="spellEnd"/>
      <w:r>
        <w:rPr>
          <w:rFonts w:ascii="Times New Roman" w:hAnsi="Times New Roman" w:cs="Times New Roman"/>
          <w:sz w:val="24"/>
          <w:szCs w:val="24"/>
        </w:rPr>
        <w:t xml:space="preserve"/>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23. Demonstrate the application of dressings on the oral mucosa and lips.</w:t>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 xml:space="preserve">25. Demonstrate the technique for antiseptic treatment of the oral cavity.</w:t>
      </w:r>
      <w:proofErr w:type="gramStart"/>
      <w:r>
        <w:rPr>
          <w:rFonts w:ascii="Times New Roman" w:hAnsi="Times New Roman" w:cs="Times New Roman"/>
          <w:sz w:val="24"/>
          <w:szCs w:val="24"/>
        </w:rPr>
        <w:t/>
      </w:r>
      <w:proofErr w:type="gramEnd"/>
      <w:r>
        <w:rPr>
          <w:rFonts w:ascii="Times New Roman" w:hAnsi="Times New Roman" w:cs="Times New Roman"/>
          <w:sz w:val="24"/>
          <w:szCs w:val="24"/>
        </w:rPr>
        <w:t xml:space="preserve"/>
      </w:r>
    </w:p>
    <w:p w:rsidR="008C7B99" w:rsidRDefault="008C7B99" w:rsidP="008C7B99">
      <w:pPr>
        <w:spacing w:after="0" w:line="240" w:lineRule="auto"/>
        <w:contextualSpacing/>
        <w:jc w:val="center"/>
        <w:rPr>
          <w:rFonts w:ascii="Times New Roman" w:hAnsi="Times New Roman" w:cs="Times New Roman"/>
          <w:b/>
          <w:sz w:val="24"/>
          <w:szCs w:val="24"/>
        </w:rPr>
      </w:pPr>
    </w:p>
    <w:p w:rsidR="007D1EB1" w:rsidRDefault="007D1EB1" w:rsidP="008C7B99">
      <w:pPr>
        <w:spacing w:after="0" w:line="240" w:lineRule="auto"/>
        <w:contextualSpacing/>
        <w:jc w:val="center"/>
        <w:rPr>
          <w:rFonts w:ascii="Times New Roman" w:hAnsi="Times New Roman" w:cs="Times New Roman"/>
          <w:b/>
          <w:sz w:val="24"/>
          <w:szCs w:val="24"/>
        </w:rPr>
      </w:pPr>
    </w:p>
    <w:p w:rsidR="00B334AA" w:rsidRDefault="00B334AA" w:rsidP="008C7B99">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Assessment Sheet</w:t>
      </w:r>
    </w:p>
    <w:p w:rsidR="00C50914" w:rsidRDefault="00B334AA" w:rsidP="008C7B99">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Differentiated assessment for the professional practice 'Assistant Dentist.' </w:t>
      </w:r>
      <w:proofErr w:type="spellStart"/>
      <w:r>
        <w:rPr>
          <w:rFonts w:ascii="Times New Roman" w:hAnsi="Times New Roman" w:cs="Times New Roman"/>
          <w:b/>
          <w:sz w:val="24"/>
          <w:szCs w:val="24"/>
        </w:rPr>
        <w:t/>
      </w:r>
      <w:r w:rsidR="007D1EB1">
        <w:rPr>
          <w:rFonts w:ascii="Times New Roman" w:hAnsi="Times New Roman" w:cs="Times New Roman"/>
          <w:b/>
          <w:sz w:val="24"/>
          <w:szCs w:val="24"/>
        </w:rPr>
        <w:t/>
      </w:r>
      <w:proofErr w:type="spellEnd"/>
      <w:r w:rsidR="007D1EB1">
        <w:rPr>
          <w:rFonts w:ascii="Times New Roman" w:hAnsi="Times New Roman" w:cs="Times New Roman"/>
          <w:b/>
          <w:sz w:val="24"/>
          <w:szCs w:val="24"/>
        </w:rPr>
        <w:t xml:space="preserve"/>
      </w:r>
      <w:r>
        <w:rPr>
          <w:rFonts w:ascii="Times New Roman" w:hAnsi="Times New Roman" w:cs="Times New Roman"/>
          <w:b/>
          <w:sz w:val="24"/>
          <w:szCs w:val="24"/>
        </w:rPr>
        <w:t xml:space="preserve"> </w:t>
      </w:r>
    </w:p>
    <w:p w:rsidR="008C7B99" w:rsidRDefault="00C50914" w:rsidP="00C50914">
      <w:pPr>
        <w:spacing w:after="0" w:line="240" w:lineRule="auto"/>
        <w:contextualSpacing/>
        <w:rPr>
          <w:rFonts w:ascii="Times New Roman" w:eastAsia="Times New Roman" w:hAnsi="Times New Roman" w:cs="Times New Roman"/>
          <w:b/>
          <w:sz w:val="24"/>
          <w:szCs w:val="24"/>
        </w:rPr>
      </w:pPr>
      <w:r>
        <w:rPr>
          <w:rFonts w:ascii="Times New Roman" w:hAnsi="Times New Roman" w:cs="Times New Roman"/>
          <w:b/>
          <w:sz w:val="24"/>
          <w:szCs w:val="24"/>
        </w:rPr>
        <w:t>Student's Full Name                                                      Course                 Group</w:t>
      </w:r>
      <w:r w:rsidR="008C7B99">
        <w:rPr>
          <w:rFonts w:ascii="Times New Roman" w:hAnsi="Times New Roman" w:cs="Times New Roman"/>
          <w:b/>
          <w:sz w:val="24"/>
          <w:szCs w:val="24"/>
        </w:rPr>
        <w:br w:type="page"/>
      </w:r>
    </w:p>
    <w:p w:rsidR="008C7B99" w:rsidRDefault="008C7B99" w:rsidP="008C7B99">
      <w:pPr>
        <w:spacing w:after="0"/>
        <w:rPr>
          <w:rFonts w:ascii="Times New Roman" w:hAnsi="Times New Roman" w:cs="Times New Roman"/>
          <w:b/>
          <w:sz w:val="20"/>
          <w:szCs w:val="20"/>
        </w:rPr>
      </w:pPr>
    </w:p>
    <w:p w:rsidR="008C7B99" w:rsidRDefault="008C7B99" w:rsidP="008C7B99">
      <w:pPr>
        <w:spacing w:after="0"/>
        <w:jc w:val="center"/>
        <w:rPr>
          <w:rFonts w:ascii="Times New Roman" w:hAnsi="Times New Roman" w:cs="Times New Roman"/>
          <w:b/>
          <w:sz w:val="20"/>
          <w:szCs w:val="20"/>
        </w:rPr>
      </w:pPr>
    </w:p>
    <w:p w:rsidR="008C7B99" w:rsidRDefault="008C7B99" w:rsidP="008C7B99">
      <w:pPr>
        <w:spacing w:line="254" w:lineRule="auto"/>
        <w:jc w:val="center"/>
        <w:rPr>
          <w:rFonts w:ascii="Times New Roman" w:hAnsi="Times New Roman" w:cs="Times New Roman"/>
          <w:b/>
          <w:color w:val="0D0D0D" w:themeColor="text1" w:themeTint="F2"/>
          <w:sz w:val="24"/>
          <w:szCs w:val="24"/>
        </w:rPr>
      </w:pPr>
    </w:p>
    <w:tbl>
      <w:tblPr>
        <w:tblpPr w:leftFromText="180" w:rightFromText="180" w:bottomFromText="160" w:horzAnchor="page" w:tblpX="1365" w:tblpY="-300"/>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3837"/>
        <w:gridCol w:w="1134"/>
        <w:gridCol w:w="1134"/>
        <w:gridCol w:w="1276"/>
        <w:gridCol w:w="1134"/>
      </w:tblGrid>
      <w:tr w:rsidR="008C7B99" w:rsidTr="008C7B99">
        <w:tc>
          <w:tcPr>
            <w:tcW w:w="562" w:type="dxa"/>
            <w:vMerge w:val="restart"/>
            <w:tcBorders>
              <w:top w:val="single" w:sz="4" w:space="0" w:color="000000"/>
              <w:left w:val="single" w:sz="4" w:space="0" w:color="000000"/>
              <w:bottom w:val="single" w:sz="4" w:space="0" w:color="000000"/>
              <w:right w:val="single" w:sz="4" w:space="0" w:color="000000"/>
            </w:tcBorders>
            <w:hideMark/>
          </w:tcPr>
          <w:p w:rsidR="008C7B99" w:rsidRDefault="008C7B99">
            <w:pPr>
              <w:spacing w:after="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w:t>
            </w:r>
          </w:p>
          <w:p w:rsidR="008C7B99" w:rsidRDefault="008C7B99">
            <w:pPr>
              <w:spacing w:after="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No.</w:t>
            </w:r>
          </w:p>
        </w:tc>
        <w:tc>
          <w:tcPr>
            <w:tcW w:w="3837" w:type="dxa"/>
            <w:vMerge w:val="restart"/>
            <w:tcBorders>
              <w:top w:val="single" w:sz="4" w:space="0" w:color="000000"/>
              <w:left w:val="single" w:sz="4" w:space="0" w:color="000000"/>
              <w:bottom w:val="single" w:sz="4" w:space="0" w:color="000000"/>
              <w:right w:val="single" w:sz="4" w:space="0" w:color="000000"/>
            </w:tcBorders>
            <w:hideMark/>
          </w:tcPr>
          <w:p w:rsidR="008C7B99" w:rsidRDefault="008C7B99">
            <w:pPr>
              <w:spacing w:before="100" w:beforeAutospacing="1" w:after="100" w:afterAutospacing="1"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Criteria</w:t>
            </w:r>
          </w:p>
          <w:p w:rsidR="008C7B99" w:rsidRDefault="008C7B99">
            <w:pPr>
              <w:spacing w:before="100" w:beforeAutospacing="1" w:after="100" w:afterAutospacing="1"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Grades</w:t>
            </w:r>
          </w:p>
        </w:tc>
        <w:tc>
          <w:tcPr>
            <w:tcW w:w="4678" w:type="dxa"/>
            <w:gridSpan w:val="4"/>
            <w:tcBorders>
              <w:top w:val="single" w:sz="4" w:space="0" w:color="000000"/>
              <w:left w:val="single" w:sz="4" w:space="0" w:color="000000"/>
              <w:bottom w:val="single" w:sz="4" w:space="0" w:color="000000"/>
              <w:right w:val="single" w:sz="4" w:space="0" w:color="000000"/>
            </w:tcBorders>
            <w:hideMark/>
          </w:tcPr>
          <w:p w:rsidR="008C7B99" w:rsidRDefault="008C7B99">
            <w:pPr>
              <w:spacing w:before="100" w:beforeAutospacing="1" w:after="100" w:afterAutospacing="1"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Level</w:t>
            </w:r>
          </w:p>
        </w:tc>
      </w:tr>
      <w:tr w:rsidR="008C7B99" w:rsidTr="008C7B99">
        <w:trPr>
          <w:trHeight w:val="832"/>
        </w:trPr>
        <w:tc>
          <w:tcPr>
            <w:tcW w:w="562" w:type="dxa"/>
            <w:vMerge/>
            <w:tcBorders>
              <w:top w:val="single" w:sz="4" w:space="0" w:color="000000"/>
              <w:left w:val="single" w:sz="4" w:space="0" w:color="000000"/>
              <w:bottom w:val="single" w:sz="4" w:space="0" w:color="000000"/>
              <w:right w:val="single" w:sz="4" w:space="0" w:color="000000"/>
            </w:tcBorders>
            <w:vAlign w:val="center"/>
            <w:hideMark/>
          </w:tcPr>
          <w:p w:rsidR="008C7B99" w:rsidRDefault="008C7B99">
            <w:pPr>
              <w:spacing w:after="0"/>
              <w:rPr>
                <w:rFonts w:ascii="Times New Roman" w:hAnsi="Times New Roman" w:cs="Times New Roman"/>
                <w:b/>
                <w:color w:val="000000" w:themeColor="text1"/>
                <w:sz w:val="24"/>
                <w:szCs w:val="24"/>
              </w:rPr>
            </w:pPr>
          </w:p>
        </w:tc>
        <w:tc>
          <w:tcPr>
            <w:tcW w:w="3837" w:type="dxa"/>
            <w:vMerge/>
            <w:tcBorders>
              <w:top w:val="single" w:sz="4" w:space="0" w:color="000000"/>
              <w:left w:val="single" w:sz="4" w:space="0" w:color="000000"/>
              <w:bottom w:val="single" w:sz="4" w:space="0" w:color="000000"/>
              <w:right w:val="single" w:sz="4" w:space="0" w:color="000000"/>
            </w:tcBorders>
            <w:vAlign w:val="center"/>
            <w:hideMark/>
          </w:tcPr>
          <w:p w:rsidR="008C7B99" w:rsidRDefault="008C7B99">
            <w:pPr>
              <w:spacing w:after="0"/>
              <w:rPr>
                <w:rFonts w:ascii="Times New Roman" w:hAnsi="Times New Roman" w:cs="Times New Roman"/>
                <w:b/>
                <w:color w:val="000000" w:themeColor="text1"/>
                <w:sz w:val="24"/>
                <w:szCs w:val="24"/>
              </w:rPr>
            </w:pP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100" w:afterAutospacing="1" w:line="240" w:lineRule="auto"/>
              <w:ind w:right="-57"/>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Excellent</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100" w:afterAutospacing="1" w:line="240" w:lineRule="auto"/>
              <w:ind w:right="-57"/>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Good</w:t>
            </w:r>
          </w:p>
        </w:tc>
        <w:tc>
          <w:tcPr>
            <w:tcW w:w="1276"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100" w:afterAutospacing="1" w:line="240" w:lineRule="auto"/>
              <w:ind w:right="-57"/>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Requires</w:t>
            </w:r>
          </w:p>
          <w:p w:rsidR="008C7B99" w:rsidRDefault="008C7B99">
            <w:pPr>
              <w:spacing w:after="100" w:afterAutospacing="1" w:line="240" w:lineRule="auto"/>
              <w:ind w:right="-57"/>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Correction</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100" w:afterAutospacing="1" w:line="240" w:lineRule="auto"/>
              <w:ind w:right="-57"/>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Unacceptable</w:t>
            </w:r>
          </w:p>
        </w:tc>
      </w:tr>
      <w:tr w:rsidR="008C7B99" w:rsidTr="008C7B99">
        <w:tc>
          <w:tcPr>
            <w:tcW w:w="562"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w:t>
            </w:r>
          </w:p>
        </w:tc>
        <w:tc>
          <w:tcPr>
            <w:tcW w:w="3837"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100" w:afterAutospacing="1"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Upon familiarization with the clinical situation, identified the primary symptoms </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276"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8C7B99" w:rsidTr="008C7B99">
        <w:tc>
          <w:tcPr>
            <w:tcW w:w="562"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w:t>
            </w:r>
          </w:p>
        </w:tc>
        <w:tc>
          <w:tcPr>
            <w:tcW w:w="3837"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Justified the selection of additional diagnostic methods </w:t>
            </w:r>
            <w:proofErr w:type="gramStart"/>
            <w:r>
              <w:rPr>
                <w:rFonts w:ascii="Times New Roman" w:hAnsi="Times New Roman" w:cs="Times New Roman"/>
                <w:color w:val="000000" w:themeColor="text1"/>
                <w:sz w:val="24"/>
                <w:szCs w:val="24"/>
              </w:rPr>
              <w:t/>
            </w:r>
            <w:proofErr w:type="gramEnd"/>
            <w:r>
              <w:rPr>
                <w:rFonts w:ascii="Times New Roman" w:hAnsi="Times New Roman" w:cs="Times New Roman"/>
                <w:color w:val="000000" w:themeColor="text1"/>
                <w:sz w:val="24"/>
                <w:szCs w:val="24"/>
              </w:rPr>
              <w:t xml:space="preserve"/>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276"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8C7B99" w:rsidTr="008C7B99">
        <w:tc>
          <w:tcPr>
            <w:tcW w:w="562"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w:t>
            </w:r>
          </w:p>
        </w:tc>
        <w:tc>
          <w:tcPr>
            <w:tcW w:w="3837"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Interpreted the obtained (or expected) results of the physical examination </w:t>
            </w:r>
            <w:proofErr w:type="spellStart"/>
            <w:r>
              <w:rPr>
                <w:rFonts w:ascii="Times New Roman" w:hAnsi="Times New Roman" w:cs="Times New Roman"/>
                <w:color w:val="000000" w:themeColor="text1"/>
                <w:sz w:val="24"/>
                <w:szCs w:val="24"/>
              </w:rPr>
              <w:t/>
            </w:r>
            <w:proofErr w:type="spellEnd"/>
            <w:r>
              <w:rPr>
                <w:rFonts w:ascii="Times New Roman" w:hAnsi="Times New Roman" w:cs="Times New Roman"/>
                <w:color w:val="000000" w:themeColor="text1"/>
                <w:sz w:val="24"/>
                <w:szCs w:val="24"/>
              </w:rPr>
              <w:t xml:space="preserve"/>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1276"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8C7B99" w:rsidTr="008C7B99">
        <w:tc>
          <w:tcPr>
            <w:tcW w:w="562"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w:t>
            </w:r>
          </w:p>
        </w:tc>
        <w:tc>
          <w:tcPr>
            <w:tcW w:w="3837"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Interpreted data from additional diagnostic methods</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276"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8C7B99" w:rsidTr="008C7B99">
        <w:tc>
          <w:tcPr>
            <w:tcW w:w="562"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5.</w:t>
            </w:r>
          </w:p>
        </w:tc>
        <w:tc>
          <w:tcPr>
            <w:tcW w:w="3837"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line="240" w:lineRule="auto"/>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Identified diseases with similar clinical presentations</w:t>
            </w:r>
            <w:proofErr w:type="gramEnd"/>
            <w:r>
              <w:rPr>
                <w:rFonts w:ascii="Times New Roman" w:hAnsi="Times New Roman" w:cs="Times New Roman"/>
                <w:color w:val="000000" w:themeColor="text1"/>
                <w:sz w:val="24"/>
                <w:szCs w:val="24"/>
              </w:rPr>
              <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276"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8C7B99" w:rsidTr="008C7B99">
        <w:tc>
          <w:tcPr>
            <w:tcW w:w="562"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6.</w:t>
            </w:r>
          </w:p>
        </w:tc>
        <w:tc>
          <w:tcPr>
            <w:tcW w:w="3837"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Logically conducted the differential diagnosis and reasonably excluded similar diseases.</w:t>
            </w:r>
            <w:proofErr w:type="gramStart"/>
            <w:r>
              <w:rPr>
                <w:rFonts w:ascii="Times New Roman" w:hAnsi="Times New Roman" w:cs="Times New Roman"/>
                <w:color w:val="000000" w:themeColor="text1"/>
                <w:sz w:val="24"/>
                <w:szCs w:val="24"/>
              </w:rPr>
              <w:t/>
            </w:r>
            <w:proofErr w:type="gramEnd"/>
            <w:r>
              <w:rPr>
                <w:rFonts w:ascii="Times New Roman" w:hAnsi="Times New Roman" w:cs="Times New Roman"/>
                <w:color w:val="000000" w:themeColor="text1"/>
                <w:sz w:val="24"/>
                <w:szCs w:val="24"/>
              </w:rPr>
              <w:t xml:space="preserve"/>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1276"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8C7B99" w:rsidTr="008C7B99">
        <w:tc>
          <w:tcPr>
            <w:tcW w:w="562"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7.</w:t>
            </w:r>
          </w:p>
        </w:tc>
        <w:tc>
          <w:tcPr>
            <w:tcW w:w="3837"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Formulated a substantiated clinical diagnosis.</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1276"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8C7B99" w:rsidTr="008C7B99">
        <w:tc>
          <w:tcPr>
            <w:tcW w:w="562"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8.</w:t>
            </w:r>
          </w:p>
        </w:tc>
        <w:tc>
          <w:tcPr>
            <w:tcW w:w="3837"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Justified the indications for consultation with related specialists.  </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276"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8C7B99" w:rsidTr="008C7B99">
        <w:tc>
          <w:tcPr>
            <w:tcW w:w="562"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9.</w:t>
            </w:r>
          </w:p>
        </w:tc>
        <w:tc>
          <w:tcPr>
            <w:tcW w:w="3837"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Provided justification for the chosen treatment method, required pharmaceuticals, and physiotherapy.</w:t>
            </w:r>
            <w:proofErr w:type="gramStart"/>
            <w:r>
              <w:rPr>
                <w:rFonts w:ascii="Times New Roman" w:hAnsi="Times New Roman" w:cs="Times New Roman"/>
                <w:color w:val="000000" w:themeColor="text1"/>
                <w:sz w:val="24"/>
                <w:szCs w:val="24"/>
              </w:rPr>
              <w:t/>
            </w:r>
            <w:proofErr w:type="gramEnd"/>
            <w:r>
              <w:rPr>
                <w:rFonts w:ascii="Times New Roman" w:hAnsi="Times New Roman" w:cs="Times New Roman"/>
                <w:color w:val="000000" w:themeColor="text1"/>
                <w:sz w:val="24"/>
                <w:szCs w:val="24"/>
              </w:rPr>
              <w:t xml:space="preserve"/>
            </w:r>
            <w:proofErr w:type="spellStart"/>
            <w:r>
              <w:rPr>
                <w:rFonts w:ascii="Times New Roman" w:hAnsi="Times New Roman" w:cs="Times New Roman"/>
                <w:color w:val="000000" w:themeColor="text1"/>
                <w:sz w:val="24"/>
                <w:szCs w:val="24"/>
              </w:rPr>
              <w:t/>
            </w:r>
            <w:proofErr w:type="spellEnd"/>
            <w:r>
              <w:rPr>
                <w:rFonts w:ascii="Times New Roman" w:hAnsi="Times New Roman" w:cs="Times New Roman"/>
                <w:color w:val="000000" w:themeColor="text1"/>
                <w:sz w:val="24"/>
                <w:szCs w:val="24"/>
              </w:rPr>
              <w:t xml:space="preserve"/>
            </w:r>
            <w:proofErr w:type="spellStart"/>
            <w:r>
              <w:rPr>
                <w:rFonts w:ascii="Times New Roman" w:hAnsi="Times New Roman" w:cs="Times New Roman"/>
                <w:color w:val="000000" w:themeColor="text1"/>
                <w:sz w:val="24"/>
                <w:szCs w:val="24"/>
              </w:rPr>
              <w:t/>
            </w:r>
            <w:proofErr w:type="spellEnd"/>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1276"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8C7B99" w:rsidTr="008C7B99">
        <w:tc>
          <w:tcPr>
            <w:tcW w:w="562"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10.</w:t>
            </w:r>
          </w:p>
        </w:tc>
        <w:tc>
          <w:tcPr>
            <w:tcW w:w="3837"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line="240" w:lineRule="auto"/>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 xml:space="preserve">Demonstrated the ability to answer the instructor’s questions during task performance.</w:t>
            </w:r>
            <w:proofErr w:type="gramStart"/>
            <w:r>
              <w:rPr>
                <w:rFonts w:ascii="Times New Roman" w:hAnsi="Times New Roman" w:cs="Times New Roman"/>
                <w:bCs/>
                <w:color w:val="000000" w:themeColor="text1"/>
                <w:sz w:val="24"/>
                <w:szCs w:val="24"/>
              </w:rPr>
              <w:t/>
            </w:r>
            <w:proofErr w:type="gramEnd"/>
            <w:r>
              <w:rPr>
                <w:rFonts w:ascii="Times New Roman" w:hAnsi="Times New Roman" w:cs="Times New Roman"/>
                <w:bCs/>
                <w:color w:val="000000" w:themeColor="text1"/>
                <w:sz w:val="24"/>
                <w:szCs w:val="24"/>
              </w:rPr>
              <w:t xml:space="preserve"/>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1276"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8C7B99" w:rsidTr="008C7B99">
        <w:tc>
          <w:tcPr>
            <w:tcW w:w="562" w:type="dxa"/>
            <w:tcBorders>
              <w:top w:val="single" w:sz="4" w:space="0" w:color="000000"/>
              <w:left w:val="single" w:sz="4" w:space="0" w:color="000000"/>
              <w:bottom w:val="single" w:sz="4" w:space="0" w:color="000000"/>
              <w:right w:val="single" w:sz="4" w:space="0" w:color="000000"/>
            </w:tcBorders>
          </w:tcPr>
          <w:p w:rsidR="008C7B99" w:rsidRDefault="008C7B99">
            <w:pPr>
              <w:spacing w:after="0"/>
              <w:jc w:val="center"/>
              <w:rPr>
                <w:rFonts w:ascii="Times New Roman" w:hAnsi="Times New Roman" w:cs="Times New Roman"/>
                <w:b/>
                <w:color w:val="000000" w:themeColor="text1"/>
                <w:sz w:val="24"/>
                <w:szCs w:val="24"/>
              </w:rPr>
            </w:pPr>
          </w:p>
        </w:tc>
        <w:tc>
          <w:tcPr>
            <w:tcW w:w="3837"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TOTAL</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100</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75</w:t>
            </w:r>
          </w:p>
        </w:tc>
        <w:tc>
          <w:tcPr>
            <w:tcW w:w="1276"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50</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0</w:t>
            </w:r>
          </w:p>
        </w:tc>
      </w:tr>
    </w:tbl>
    <w:p w:rsidR="008C7B99" w:rsidRDefault="008C7B99" w:rsidP="00597392">
      <w:pPr>
        <w:spacing w:after="0" w:line="240" w:lineRule="auto"/>
        <w:rPr>
          <w:rFonts w:ascii="Times New Roman" w:hAnsi="Times New Roman" w:cs="Times New Roman"/>
          <w:b/>
          <w:sz w:val="24"/>
          <w:szCs w:val="24"/>
        </w:rPr>
      </w:pPr>
    </w:p>
    <w:p w:rsidR="008C7B99" w:rsidRDefault="008C7B99" w:rsidP="008C7B99">
      <w:pPr>
        <w:rPr>
          <w:rFonts w:ascii="Times New Roman" w:hAnsi="Times New Roman" w:cs="Times New Roman"/>
          <w:i/>
          <w:sz w:val="20"/>
          <w:szCs w:val="20"/>
        </w:rPr>
      </w:pPr>
      <w:r>
        <w:rPr>
          <w:rFonts w:ascii="Times New Roman" w:hAnsi="Times New Roman" w:cs="Times New Roman"/>
          <w:sz w:val="20"/>
          <w:szCs w:val="20"/>
        </w:rPr>
        <w:t xml:space="preserve">  Instructor’s signature. __________________________</w:t>
      </w:r>
    </w:p>
    <w:p w:rsidR="008C7B99" w:rsidRDefault="008C7B99" w:rsidP="008C7B99">
      <w:pPr>
        <w:spacing w:after="0" w:line="240" w:lineRule="auto"/>
        <w:jc w:val="right"/>
        <w:rPr>
          <w:rFonts w:ascii="Times New Roman" w:hAnsi="Times New Roman" w:cs="Times New Roman"/>
          <w:b/>
          <w:sz w:val="24"/>
          <w:szCs w:val="24"/>
        </w:rPr>
      </w:pPr>
    </w:p>
    <w:p w:rsidR="008C7B99" w:rsidRDefault="008C7B99" w:rsidP="008C7B99">
      <w:pPr>
        <w:spacing w:after="0" w:line="240" w:lineRule="auto"/>
        <w:rPr>
          <w:rFonts w:ascii="Times New Roman" w:hAnsi="Times New Roman" w:cs="Times New Roman"/>
          <w:b/>
          <w:sz w:val="24"/>
          <w:szCs w:val="24"/>
        </w:rPr>
      </w:pPr>
    </w:p>
    <w:p w:rsidR="008C7B99" w:rsidRDefault="008C7B99" w:rsidP="008C7B99">
      <w:pPr>
        <w:spacing w:after="0" w:line="240" w:lineRule="auto"/>
        <w:jc w:val="right"/>
        <w:rPr>
          <w:rFonts w:ascii="Times New Roman" w:hAnsi="Times New Roman" w:cs="Times New Roman"/>
          <w:b/>
          <w:sz w:val="24"/>
          <w:szCs w:val="24"/>
        </w:rPr>
      </w:pPr>
    </w:p>
    <w:p w:rsidR="008C7B99" w:rsidRDefault="008C7B99" w:rsidP="008C7B99">
      <w:pPr>
        <w:spacing w:after="0" w:line="240" w:lineRule="auto"/>
        <w:jc w:val="right"/>
        <w:rPr>
          <w:rFonts w:ascii="Times New Roman" w:hAnsi="Times New Roman" w:cs="Times New Roman"/>
          <w:b/>
          <w:sz w:val="24"/>
          <w:szCs w:val="24"/>
        </w:rPr>
      </w:pPr>
    </w:p>
    <w:p w:rsidR="008C7B99" w:rsidRDefault="008C7B99" w:rsidP="008C7B99">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Appendix 1.</w:t>
      </w:r>
    </w:p>
    <w:p w:rsidR="008C7B99" w:rsidRDefault="008C7B99" w:rsidP="008C7B99">
      <w:pPr>
        <w:spacing w:after="0" w:line="240" w:lineRule="auto"/>
        <w:jc w:val="right"/>
        <w:rPr>
          <w:rFonts w:ascii="Times New Roman" w:hAnsi="Times New Roman" w:cs="Times New Roman"/>
          <w:b/>
          <w:sz w:val="24"/>
          <w:szCs w:val="24"/>
        </w:rPr>
      </w:pPr>
    </w:p>
    <w:p w:rsidR="008C7B99" w:rsidRDefault="008C7B99" w:rsidP="008C7B9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SCHEDULE ACKNOWLEDGEMENT FORM.</w:t>
      </w:r>
    </w:p>
    <w:p w:rsidR="008C7B99" w:rsidRDefault="008C7B99" w:rsidP="008C7B9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Professional Practice 'Assistant Dentist'</w:t>
      </w:r>
    </w:p>
    <w:p w:rsidR="008C7B99" w:rsidRDefault="008C7B99" w:rsidP="008C7B99">
      <w:pPr>
        <w:spacing w:after="0" w:line="240" w:lineRule="auto"/>
        <w:jc w:val="center"/>
        <w:rPr>
          <w:rFonts w:ascii="Times New Roman" w:hAnsi="Times New Roman" w:cs="Times New Roman"/>
          <w:b/>
          <w:sz w:val="24"/>
          <w:szCs w:val="24"/>
        </w:rPr>
      </w:pPr>
    </w:p>
    <w:tbl>
      <w:tblPr>
        <w:tblW w:w="0" w:type="auto"/>
        <w:tblInd w:w="1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4"/>
        <w:gridCol w:w="2540"/>
        <w:gridCol w:w="1339"/>
        <w:gridCol w:w="2069"/>
        <w:gridCol w:w="1519"/>
      </w:tblGrid>
      <w:tr w:rsidR="008C7B99" w:rsidTr="008C7B99">
        <w:tc>
          <w:tcPr>
            <w:tcW w:w="988"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w:t>
            </w:r>
          </w:p>
        </w:tc>
        <w:tc>
          <w:tcPr>
            <w:tcW w:w="3402"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STUDENT'S LAST NAME First Name</w:t>
            </w:r>
          </w:p>
        </w:tc>
        <w:tc>
          <w:tcPr>
            <w:tcW w:w="1629"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Group</w:t>
            </w:r>
          </w:p>
        </w:tc>
        <w:tc>
          <w:tcPr>
            <w:tcW w:w="2340"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Date of Acknowledgment</w:t>
            </w:r>
          </w:p>
        </w:tc>
        <w:tc>
          <w:tcPr>
            <w:tcW w:w="1836"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Student's Signature</w:t>
            </w:r>
          </w:p>
        </w:tc>
      </w:tr>
      <w:tr w:rsidR="008C7B99" w:rsidTr="008C7B99">
        <w:tc>
          <w:tcPr>
            <w:tcW w:w="988" w:type="dxa"/>
            <w:tcBorders>
              <w:top w:val="single" w:sz="4" w:space="0" w:color="000000"/>
              <w:left w:val="single" w:sz="4" w:space="0" w:color="000000"/>
              <w:bottom w:val="single" w:sz="4" w:space="0" w:color="000000"/>
              <w:right w:val="single" w:sz="4" w:space="0" w:color="000000"/>
            </w:tcBorders>
          </w:tcPr>
          <w:p w:rsidR="008C7B99" w:rsidRDefault="008C7B99">
            <w:pPr>
              <w:pStyle w:val="af8"/>
              <w:numPr>
                <w:ilvl w:val="0"/>
                <w:numId w:val="20"/>
              </w:numPr>
              <w:spacing w:line="256" w:lineRule="auto"/>
              <w:jc w:val="center"/>
              <w:rPr>
                <w:lang w:val="x-none"/>
              </w:rPr>
            </w:pPr>
          </w:p>
        </w:tc>
        <w:tc>
          <w:tcPr>
            <w:tcW w:w="3402"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1629"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2340"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1836"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r>
      <w:tr w:rsidR="008C7B99" w:rsidTr="008C7B99">
        <w:tc>
          <w:tcPr>
            <w:tcW w:w="988" w:type="dxa"/>
            <w:tcBorders>
              <w:top w:val="single" w:sz="4" w:space="0" w:color="000000"/>
              <w:left w:val="single" w:sz="4" w:space="0" w:color="000000"/>
              <w:bottom w:val="single" w:sz="4" w:space="0" w:color="000000"/>
              <w:right w:val="single" w:sz="4" w:space="0" w:color="000000"/>
            </w:tcBorders>
          </w:tcPr>
          <w:p w:rsidR="008C7B99" w:rsidRDefault="008C7B99">
            <w:pPr>
              <w:pStyle w:val="af8"/>
              <w:numPr>
                <w:ilvl w:val="0"/>
                <w:numId w:val="20"/>
              </w:numPr>
              <w:spacing w:line="256" w:lineRule="auto"/>
              <w:jc w:val="center"/>
              <w:rPr>
                <w:lang w:val="x-none"/>
              </w:rPr>
            </w:pPr>
          </w:p>
        </w:tc>
        <w:tc>
          <w:tcPr>
            <w:tcW w:w="3402"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1629"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2340"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1836"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r>
      <w:tr w:rsidR="008C7B99" w:rsidTr="008C7B99">
        <w:tc>
          <w:tcPr>
            <w:tcW w:w="988" w:type="dxa"/>
            <w:tcBorders>
              <w:top w:val="single" w:sz="4" w:space="0" w:color="000000"/>
              <w:left w:val="single" w:sz="4" w:space="0" w:color="000000"/>
              <w:bottom w:val="single" w:sz="4" w:space="0" w:color="000000"/>
              <w:right w:val="single" w:sz="4" w:space="0" w:color="000000"/>
            </w:tcBorders>
          </w:tcPr>
          <w:p w:rsidR="008C7B99" w:rsidRDefault="008C7B99">
            <w:pPr>
              <w:pStyle w:val="af8"/>
              <w:numPr>
                <w:ilvl w:val="0"/>
                <w:numId w:val="20"/>
              </w:numPr>
              <w:spacing w:line="256" w:lineRule="auto"/>
              <w:jc w:val="center"/>
              <w:rPr>
                <w:lang w:val="x-none"/>
              </w:rPr>
            </w:pPr>
          </w:p>
        </w:tc>
        <w:tc>
          <w:tcPr>
            <w:tcW w:w="3402"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1629"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2340"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1836"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r>
      <w:tr w:rsidR="008C7B99" w:rsidTr="008C7B99">
        <w:tc>
          <w:tcPr>
            <w:tcW w:w="988" w:type="dxa"/>
            <w:tcBorders>
              <w:top w:val="single" w:sz="4" w:space="0" w:color="000000"/>
              <w:left w:val="single" w:sz="4" w:space="0" w:color="000000"/>
              <w:bottom w:val="single" w:sz="4" w:space="0" w:color="000000"/>
              <w:right w:val="single" w:sz="4" w:space="0" w:color="000000"/>
            </w:tcBorders>
          </w:tcPr>
          <w:p w:rsidR="008C7B99" w:rsidRDefault="008C7B99">
            <w:pPr>
              <w:pStyle w:val="af8"/>
              <w:numPr>
                <w:ilvl w:val="0"/>
                <w:numId w:val="20"/>
              </w:numPr>
              <w:spacing w:line="256" w:lineRule="auto"/>
              <w:jc w:val="center"/>
              <w:rPr>
                <w:lang w:val="x-none"/>
              </w:rPr>
            </w:pPr>
          </w:p>
        </w:tc>
        <w:tc>
          <w:tcPr>
            <w:tcW w:w="3402"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1629"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2340"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1836"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r>
      <w:tr w:rsidR="008C7B99" w:rsidTr="008C7B99">
        <w:tc>
          <w:tcPr>
            <w:tcW w:w="988" w:type="dxa"/>
            <w:tcBorders>
              <w:top w:val="single" w:sz="4" w:space="0" w:color="000000"/>
              <w:left w:val="single" w:sz="4" w:space="0" w:color="000000"/>
              <w:bottom w:val="single" w:sz="4" w:space="0" w:color="000000"/>
              <w:right w:val="single" w:sz="4" w:space="0" w:color="000000"/>
            </w:tcBorders>
          </w:tcPr>
          <w:p w:rsidR="008C7B99" w:rsidRDefault="008C7B99">
            <w:pPr>
              <w:pStyle w:val="af8"/>
              <w:numPr>
                <w:ilvl w:val="0"/>
                <w:numId w:val="20"/>
              </w:numPr>
              <w:spacing w:line="256" w:lineRule="auto"/>
              <w:jc w:val="center"/>
              <w:rPr>
                <w:lang w:val="x-none"/>
              </w:rPr>
            </w:pPr>
          </w:p>
        </w:tc>
        <w:tc>
          <w:tcPr>
            <w:tcW w:w="3402"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1629"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2340"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1836"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r>
      <w:tr w:rsidR="008C7B99" w:rsidTr="008C7B99">
        <w:tc>
          <w:tcPr>
            <w:tcW w:w="988" w:type="dxa"/>
            <w:tcBorders>
              <w:top w:val="single" w:sz="4" w:space="0" w:color="000000"/>
              <w:left w:val="single" w:sz="4" w:space="0" w:color="000000"/>
              <w:bottom w:val="single" w:sz="4" w:space="0" w:color="000000"/>
              <w:right w:val="single" w:sz="4" w:space="0" w:color="000000"/>
            </w:tcBorders>
          </w:tcPr>
          <w:p w:rsidR="008C7B99" w:rsidRDefault="008C7B99">
            <w:pPr>
              <w:pStyle w:val="af8"/>
              <w:numPr>
                <w:ilvl w:val="0"/>
                <w:numId w:val="20"/>
              </w:numPr>
              <w:spacing w:line="256" w:lineRule="auto"/>
              <w:jc w:val="center"/>
              <w:rPr>
                <w:lang w:val="x-none"/>
              </w:rPr>
            </w:pPr>
          </w:p>
        </w:tc>
        <w:tc>
          <w:tcPr>
            <w:tcW w:w="3402"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1629"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2340"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1836"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r>
      <w:tr w:rsidR="008C7B99" w:rsidTr="008C7B99">
        <w:tc>
          <w:tcPr>
            <w:tcW w:w="988" w:type="dxa"/>
            <w:tcBorders>
              <w:top w:val="single" w:sz="4" w:space="0" w:color="000000"/>
              <w:left w:val="single" w:sz="4" w:space="0" w:color="000000"/>
              <w:bottom w:val="single" w:sz="4" w:space="0" w:color="000000"/>
              <w:right w:val="single" w:sz="4" w:space="0" w:color="000000"/>
            </w:tcBorders>
          </w:tcPr>
          <w:p w:rsidR="008C7B99" w:rsidRDefault="008C7B99">
            <w:pPr>
              <w:pStyle w:val="af8"/>
              <w:numPr>
                <w:ilvl w:val="0"/>
                <w:numId w:val="20"/>
              </w:numPr>
              <w:spacing w:line="256" w:lineRule="auto"/>
              <w:jc w:val="center"/>
              <w:rPr>
                <w:lang w:val="x-none"/>
              </w:rPr>
            </w:pPr>
          </w:p>
        </w:tc>
        <w:tc>
          <w:tcPr>
            <w:tcW w:w="3402"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1629"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2340"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1836"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r>
      <w:tr w:rsidR="008C7B99" w:rsidTr="008C7B99">
        <w:tc>
          <w:tcPr>
            <w:tcW w:w="988" w:type="dxa"/>
            <w:tcBorders>
              <w:top w:val="single" w:sz="4" w:space="0" w:color="000000"/>
              <w:left w:val="single" w:sz="4" w:space="0" w:color="000000"/>
              <w:bottom w:val="single" w:sz="4" w:space="0" w:color="000000"/>
              <w:right w:val="single" w:sz="4" w:space="0" w:color="000000"/>
            </w:tcBorders>
          </w:tcPr>
          <w:p w:rsidR="008C7B99" w:rsidRDefault="008C7B99">
            <w:pPr>
              <w:pStyle w:val="af8"/>
              <w:numPr>
                <w:ilvl w:val="0"/>
                <w:numId w:val="20"/>
              </w:numPr>
              <w:spacing w:line="256" w:lineRule="auto"/>
              <w:jc w:val="center"/>
              <w:rPr>
                <w:lang w:val="x-none"/>
              </w:rPr>
            </w:pPr>
          </w:p>
        </w:tc>
        <w:tc>
          <w:tcPr>
            <w:tcW w:w="3402"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b/>
                <w:sz w:val="24"/>
                <w:szCs w:val="24"/>
                <w:lang w:val="x-none"/>
              </w:rPr>
            </w:pPr>
          </w:p>
        </w:tc>
        <w:tc>
          <w:tcPr>
            <w:tcW w:w="1629"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2340"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1836"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r>
      <w:tr w:rsidR="008C7B99" w:rsidTr="008C7B99">
        <w:tc>
          <w:tcPr>
            <w:tcW w:w="988" w:type="dxa"/>
            <w:tcBorders>
              <w:top w:val="single" w:sz="4" w:space="0" w:color="000000"/>
              <w:left w:val="single" w:sz="4" w:space="0" w:color="000000"/>
              <w:bottom w:val="single" w:sz="4" w:space="0" w:color="000000"/>
              <w:right w:val="single" w:sz="4" w:space="0" w:color="000000"/>
            </w:tcBorders>
          </w:tcPr>
          <w:p w:rsidR="008C7B99" w:rsidRDefault="008C7B99">
            <w:pPr>
              <w:pStyle w:val="af8"/>
              <w:numPr>
                <w:ilvl w:val="0"/>
                <w:numId w:val="20"/>
              </w:numPr>
              <w:spacing w:line="256" w:lineRule="auto"/>
              <w:jc w:val="center"/>
              <w:rPr>
                <w:lang w:val="x-none"/>
              </w:rPr>
            </w:pPr>
          </w:p>
        </w:tc>
        <w:tc>
          <w:tcPr>
            <w:tcW w:w="3402"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b/>
                <w:sz w:val="24"/>
                <w:szCs w:val="24"/>
                <w:lang w:val="x-none"/>
              </w:rPr>
            </w:pPr>
          </w:p>
        </w:tc>
        <w:tc>
          <w:tcPr>
            <w:tcW w:w="1629"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2340"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1836"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r>
    </w:tbl>
    <w:p w:rsidR="008C7B99" w:rsidRDefault="008C7B99" w:rsidP="008C7B99">
      <w:pPr>
        <w:spacing w:after="0" w:line="240" w:lineRule="auto"/>
        <w:jc w:val="center"/>
        <w:rPr>
          <w:rFonts w:ascii="Times New Roman" w:hAnsi="Times New Roman" w:cs="Times New Roman"/>
          <w:sz w:val="24"/>
          <w:szCs w:val="24"/>
          <w:lang w:val="x-none"/>
        </w:rPr>
      </w:pPr>
    </w:p>
    <w:p w:rsidR="008C7B99" w:rsidRDefault="008C7B99" w:rsidP="008C7B99">
      <w:pPr>
        <w:spacing w:after="0" w:line="240" w:lineRule="auto"/>
        <w:rPr>
          <w:rFonts w:ascii="Times New Roman" w:hAnsi="Times New Roman" w:cs="Times New Roman"/>
          <w:sz w:val="24"/>
          <w:szCs w:val="24"/>
        </w:rPr>
      </w:pPr>
    </w:p>
    <w:p w:rsidR="008C7B99" w:rsidRDefault="008C7B99" w:rsidP="008C7B99">
      <w:pPr>
        <w:spacing w:after="0" w:line="240" w:lineRule="auto"/>
        <w:rPr>
          <w:rFonts w:ascii="Times New Roman" w:hAnsi="Times New Roman" w:cs="Times New Roman"/>
          <w:sz w:val="24"/>
          <w:szCs w:val="24"/>
        </w:rPr>
      </w:pPr>
    </w:p>
    <w:p w:rsidR="008C7B99" w:rsidRDefault="008C7B99" w:rsidP="008C7B99">
      <w:pPr>
        <w:spacing w:after="0" w:line="240" w:lineRule="auto"/>
        <w:rPr>
          <w:rFonts w:ascii="Times New Roman" w:hAnsi="Times New Roman" w:cs="Times New Roman"/>
          <w:sz w:val="24"/>
          <w:szCs w:val="24"/>
        </w:rPr>
      </w:pPr>
    </w:p>
    <w:p w:rsidR="008C7B99" w:rsidRDefault="008C7B99" w:rsidP="008C7B99">
      <w:pPr>
        <w:spacing w:after="0" w:line="240" w:lineRule="auto"/>
        <w:contextualSpacing/>
        <w:rPr>
          <w:rFonts w:ascii="Times New Roman" w:hAnsi="Times New Roman" w:cs="Times New Roman"/>
          <w:sz w:val="24"/>
          <w:szCs w:val="24"/>
        </w:rPr>
      </w:pPr>
    </w:p>
    <w:p w:rsidR="008C7B99" w:rsidRDefault="008C7B99" w:rsidP="008C7B99">
      <w:pPr>
        <w:spacing w:after="0" w:line="240" w:lineRule="auto"/>
        <w:rPr>
          <w:rFonts w:ascii="Times New Roman" w:hAnsi="Times New Roman" w:cs="Times New Roman"/>
          <w:sz w:val="24"/>
          <w:szCs w:val="24"/>
        </w:rPr>
      </w:pPr>
    </w:p>
    <w:p w:rsidR="008C7B99" w:rsidRDefault="008C7B99" w:rsidP="008C7B99">
      <w:pPr>
        <w:spacing w:after="0" w:line="240" w:lineRule="auto"/>
        <w:rPr>
          <w:rFonts w:ascii="Times New Roman" w:hAnsi="Times New Roman" w:cs="Times New Roman"/>
          <w:sz w:val="24"/>
          <w:szCs w:val="24"/>
        </w:rPr>
      </w:pPr>
    </w:p>
    <w:p w:rsidR="00324983" w:rsidRDefault="00324983"/>
    <w:sectPr w:rsidR="00324983" w:rsidSect="008C7B99">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Kazakh">
    <w:altName w:val="Times New Roman"/>
    <w:charset w:val="00"/>
    <w:family w:val="auto"/>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216C3"/>
    <w:multiLevelType w:val="hybridMultilevel"/>
    <w:tmpl w:val="CE0059E0"/>
    <w:lvl w:ilvl="0" w:tplc="BB18371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72316D5"/>
    <w:multiLevelType w:val="hybridMultilevel"/>
    <w:tmpl w:val="585AEB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AF9477D"/>
    <w:multiLevelType w:val="hybridMultilevel"/>
    <w:tmpl w:val="AFCA643A"/>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D734B5E"/>
    <w:multiLevelType w:val="hybridMultilevel"/>
    <w:tmpl w:val="1576D4C4"/>
    <w:lvl w:ilvl="0" w:tplc="31B8B5E8">
      <w:start w:val="1"/>
      <w:numFmt w:val="decimal"/>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320B0023"/>
    <w:multiLevelType w:val="hybridMultilevel"/>
    <w:tmpl w:val="C9A0AF5C"/>
    <w:lvl w:ilvl="0" w:tplc="1000000D">
      <w:start w:val="1"/>
      <w:numFmt w:val="bullet"/>
      <w:lvlText w:val=""/>
      <w:lvlJc w:val="left"/>
      <w:pPr>
        <w:ind w:left="720" w:hanging="360"/>
      </w:pPr>
      <w:rPr>
        <w:rFonts w:ascii="Wingdings" w:hAnsi="Wingdings"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5" w15:restartNumberingAfterBreak="0">
    <w:nsid w:val="37796E09"/>
    <w:multiLevelType w:val="hybridMultilevel"/>
    <w:tmpl w:val="0ADA8CD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5849369F"/>
    <w:multiLevelType w:val="hybridMultilevel"/>
    <w:tmpl w:val="3F2A8004"/>
    <w:lvl w:ilvl="0" w:tplc="31B8B5E8">
      <w:start w:val="1"/>
      <w:numFmt w:val="decimal"/>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6A743032"/>
    <w:multiLevelType w:val="hybridMultilevel"/>
    <w:tmpl w:val="640469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6CC4629C"/>
    <w:multiLevelType w:val="hybridMultilevel"/>
    <w:tmpl w:val="A71438F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 w15:restartNumberingAfterBreak="0">
    <w:nsid w:val="7A7000BF"/>
    <w:multiLevelType w:val="hybridMultilevel"/>
    <w:tmpl w:val="F7AE6D96"/>
    <w:lvl w:ilvl="0" w:tplc="1000000F">
      <w:start w:val="1"/>
      <w:numFmt w:val="decimal"/>
      <w:lvlText w:val="%1."/>
      <w:lvlJc w:val="left"/>
      <w:pPr>
        <w:ind w:left="927"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num>
  <w:num w:numId="15">
    <w:abstractNumId w:val="8"/>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81D"/>
    <w:rsid w:val="000E1F58"/>
    <w:rsid w:val="001C7C61"/>
    <w:rsid w:val="00324983"/>
    <w:rsid w:val="00443110"/>
    <w:rsid w:val="00597392"/>
    <w:rsid w:val="007D1EB1"/>
    <w:rsid w:val="008B6BCA"/>
    <w:rsid w:val="008C7B99"/>
    <w:rsid w:val="00AD4EAA"/>
    <w:rsid w:val="00B334AA"/>
    <w:rsid w:val="00BA4966"/>
    <w:rsid w:val="00BF7B00"/>
    <w:rsid w:val="00C50914"/>
    <w:rsid w:val="00D331BE"/>
    <w:rsid w:val="00F4181D"/>
    <w:rsid w:val="00FB0A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4BBFFC-334C-4A74-B7E1-58F204DB2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7B99"/>
    <w:pPr>
      <w:spacing w:line="256" w:lineRule="auto"/>
    </w:pPr>
    <w:rPr>
      <w:rFonts w:ascii="Calibri" w:eastAsia="Calibri" w:hAnsi="Calibri" w:cs="Arial"/>
      <w:kern w:val="2"/>
    </w:rPr>
  </w:style>
  <w:style w:type="paragraph" w:styleId="1">
    <w:name w:val="heading 1"/>
    <w:basedOn w:val="a"/>
    <w:next w:val="a"/>
    <w:link w:val="10"/>
    <w:qFormat/>
    <w:rsid w:val="008C7B99"/>
    <w:pPr>
      <w:keepNext/>
      <w:keepLines/>
      <w:spacing w:before="240" w:after="0" w:line="240" w:lineRule="auto"/>
      <w:outlineLvl w:val="0"/>
    </w:pPr>
    <w:rPr>
      <w:rFonts w:asciiTheme="majorHAnsi" w:eastAsiaTheme="majorEastAsia" w:hAnsiTheme="majorHAnsi" w:cstheme="majorBidi"/>
      <w:color w:val="2E74B5" w:themeColor="accent1" w:themeShade="BF"/>
      <w:kern w:val="0"/>
      <w:sz w:val="32"/>
      <w:szCs w:val="32"/>
      <w:lang w:eastAsia="ru-RU"/>
    </w:rPr>
  </w:style>
  <w:style w:type="paragraph" w:styleId="2">
    <w:name w:val="heading 2"/>
    <w:basedOn w:val="a"/>
    <w:next w:val="a"/>
    <w:link w:val="20"/>
    <w:uiPriority w:val="9"/>
    <w:semiHidden/>
    <w:unhideWhenUsed/>
    <w:qFormat/>
    <w:rsid w:val="008C7B99"/>
    <w:pPr>
      <w:keepNext/>
      <w:keepLines/>
      <w:spacing w:before="40" w:after="0" w:line="240" w:lineRule="auto"/>
      <w:outlineLvl w:val="1"/>
    </w:pPr>
    <w:rPr>
      <w:rFonts w:ascii="Cambria" w:eastAsia="Times New Roman" w:hAnsi="Cambria" w:cs="Times New Roman"/>
      <w:color w:val="365F91"/>
      <w:kern w:val="0"/>
      <w:sz w:val="26"/>
      <w:szCs w:val="26"/>
      <w:lang w:val="x-none" w:eastAsia="ru-RU"/>
    </w:rPr>
  </w:style>
  <w:style w:type="paragraph" w:styleId="3">
    <w:name w:val="heading 3"/>
    <w:basedOn w:val="a"/>
    <w:next w:val="a"/>
    <w:link w:val="30"/>
    <w:semiHidden/>
    <w:unhideWhenUsed/>
    <w:qFormat/>
    <w:rsid w:val="008C7B99"/>
    <w:pPr>
      <w:keepNext/>
      <w:keepLines/>
      <w:spacing w:before="40" w:after="0" w:line="240" w:lineRule="auto"/>
      <w:outlineLvl w:val="2"/>
    </w:pPr>
    <w:rPr>
      <w:rFonts w:asciiTheme="majorHAnsi" w:eastAsiaTheme="majorEastAsia" w:hAnsiTheme="majorHAnsi" w:cstheme="majorBidi"/>
      <w:color w:val="1F4D78" w:themeColor="accent1" w:themeShade="7F"/>
      <w:kern w:val="0"/>
      <w:sz w:val="24"/>
      <w:szCs w:val="24"/>
      <w:lang w:eastAsia="ru-RU"/>
    </w:rPr>
  </w:style>
  <w:style w:type="paragraph" w:styleId="4">
    <w:name w:val="heading 4"/>
    <w:basedOn w:val="a"/>
    <w:next w:val="a"/>
    <w:link w:val="40"/>
    <w:semiHidden/>
    <w:unhideWhenUsed/>
    <w:qFormat/>
    <w:rsid w:val="008C7B99"/>
    <w:pPr>
      <w:keepNext/>
      <w:keepLines/>
      <w:spacing w:before="40" w:after="0" w:line="240" w:lineRule="auto"/>
      <w:outlineLvl w:val="3"/>
    </w:pPr>
    <w:rPr>
      <w:rFonts w:asciiTheme="majorHAnsi" w:eastAsiaTheme="majorEastAsia" w:hAnsiTheme="majorHAnsi" w:cstheme="majorBidi"/>
      <w:i/>
      <w:iCs/>
      <w:color w:val="2E74B5" w:themeColor="accent1" w:themeShade="BF"/>
      <w:kern w:val="0"/>
      <w:sz w:val="24"/>
      <w:szCs w:val="24"/>
      <w:lang w:eastAsia="ru-RU"/>
    </w:rPr>
  </w:style>
  <w:style w:type="paragraph" w:styleId="7">
    <w:name w:val="heading 7"/>
    <w:basedOn w:val="a"/>
    <w:next w:val="a"/>
    <w:link w:val="70"/>
    <w:semiHidden/>
    <w:unhideWhenUsed/>
    <w:qFormat/>
    <w:rsid w:val="008C7B9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C7B99"/>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semiHidden/>
    <w:rsid w:val="008C7B99"/>
    <w:rPr>
      <w:rFonts w:ascii="Cambria" w:eastAsia="Times New Roman" w:hAnsi="Cambria" w:cs="Times New Roman"/>
      <w:color w:val="365F91"/>
      <w:sz w:val="26"/>
      <w:szCs w:val="26"/>
      <w:lang w:val="x-none" w:eastAsia="ru-RU"/>
    </w:rPr>
  </w:style>
  <w:style w:type="character" w:customStyle="1" w:styleId="30">
    <w:name w:val="Заголовок 3 Знак"/>
    <w:basedOn w:val="a0"/>
    <w:link w:val="3"/>
    <w:semiHidden/>
    <w:rsid w:val="008C7B99"/>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semiHidden/>
    <w:rsid w:val="008C7B99"/>
    <w:rPr>
      <w:rFonts w:asciiTheme="majorHAnsi" w:eastAsiaTheme="majorEastAsia" w:hAnsiTheme="majorHAnsi" w:cstheme="majorBidi"/>
      <w:i/>
      <w:iCs/>
      <w:color w:val="2E74B5" w:themeColor="accent1" w:themeShade="BF"/>
      <w:sz w:val="24"/>
      <w:szCs w:val="24"/>
      <w:lang w:eastAsia="ru-RU"/>
    </w:rPr>
  </w:style>
  <w:style w:type="character" w:customStyle="1" w:styleId="70">
    <w:name w:val="Заголовок 7 Знак"/>
    <w:basedOn w:val="a0"/>
    <w:link w:val="7"/>
    <w:semiHidden/>
    <w:rsid w:val="008C7B99"/>
    <w:rPr>
      <w:rFonts w:asciiTheme="majorHAnsi" w:eastAsiaTheme="majorEastAsia" w:hAnsiTheme="majorHAnsi" w:cstheme="majorBidi"/>
      <w:i/>
      <w:iCs/>
      <w:color w:val="1F4D78" w:themeColor="accent1" w:themeShade="7F"/>
      <w:kern w:val="2"/>
    </w:rPr>
  </w:style>
  <w:style w:type="character" w:styleId="a3">
    <w:name w:val="Hyperlink"/>
    <w:semiHidden/>
    <w:unhideWhenUsed/>
    <w:rsid w:val="008C7B99"/>
    <w:rPr>
      <w:color w:val="0033CC"/>
      <w:u w:val="single"/>
    </w:rPr>
  </w:style>
  <w:style w:type="character" w:styleId="a4">
    <w:name w:val="FollowedHyperlink"/>
    <w:basedOn w:val="a0"/>
    <w:uiPriority w:val="99"/>
    <w:semiHidden/>
    <w:unhideWhenUsed/>
    <w:rsid w:val="008C7B99"/>
    <w:rPr>
      <w:color w:val="954F72" w:themeColor="followedHyperlink"/>
      <w:u w:val="single"/>
    </w:rPr>
  </w:style>
  <w:style w:type="paragraph" w:styleId="HTML">
    <w:name w:val="HTML Preformatted"/>
    <w:basedOn w:val="a"/>
    <w:link w:val="HTML0"/>
    <w:uiPriority w:val="99"/>
    <w:semiHidden/>
    <w:unhideWhenUsed/>
    <w:qFormat/>
    <w:rsid w:val="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x-none" w:eastAsia="x-none"/>
    </w:rPr>
  </w:style>
  <w:style w:type="character" w:customStyle="1" w:styleId="HTML0">
    <w:name w:val="Стандартный HTML Знак"/>
    <w:basedOn w:val="a0"/>
    <w:link w:val="HTML"/>
    <w:uiPriority w:val="99"/>
    <w:semiHidden/>
    <w:qFormat/>
    <w:rsid w:val="008C7B99"/>
    <w:rPr>
      <w:rFonts w:ascii="Courier New" w:eastAsia="Times New Roman" w:hAnsi="Courier New" w:cs="Times New Roman"/>
      <w:sz w:val="20"/>
      <w:szCs w:val="20"/>
      <w:lang w:val="x-none" w:eastAsia="x-none"/>
    </w:rPr>
  </w:style>
  <w:style w:type="character" w:customStyle="1" w:styleId="a5">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Web)1 Знак,Знак4 Зна Знак"/>
    <w:link w:val="a6"/>
    <w:uiPriority w:val="99"/>
    <w:semiHidden/>
    <w:locked/>
    <w:rsid w:val="008C7B99"/>
    <w:rPr>
      <w:rFonts w:ascii="Times New Roman" w:eastAsia="Times New Roman" w:hAnsi="Times New Roman" w:cs="Times New Roman"/>
      <w:sz w:val="24"/>
      <w:szCs w:val="24"/>
    </w:rPr>
  </w:style>
  <w:style w:type="paragraph" w:styleId="a6">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Web)1,Знак4 Зна,Знак2 Знак,Знак4,Знак4 Знак Знак,Знак4 Знак"/>
    <w:basedOn w:val="a"/>
    <w:link w:val="a5"/>
    <w:autoRedefine/>
    <w:uiPriority w:val="99"/>
    <w:semiHidden/>
    <w:unhideWhenUsed/>
    <w:qFormat/>
    <w:rsid w:val="008C7B99"/>
    <w:pPr>
      <w:spacing w:after="0" w:line="240" w:lineRule="auto"/>
    </w:pPr>
    <w:rPr>
      <w:rFonts w:ascii="Times New Roman" w:eastAsia="Times New Roman" w:hAnsi="Times New Roman" w:cs="Times New Roman"/>
      <w:kern w:val="0"/>
      <w:sz w:val="24"/>
      <w:szCs w:val="24"/>
    </w:rPr>
  </w:style>
  <w:style w:type="character" w:customStyle="1" w:styleId="a7">
    <w:name w:val="Верхний колонтитул Знак"/>
    <w:basedOn w:val="a0"/>
    <w:link w:val="a8"/>
    <w:uiPriority w:val="99"/>
    <w:semiHidden/>
    <w:locked/>
    <w:rsid w:val="008C7B99"/>
    <w:rPr>
      <w:rFonts w:ascii="Calibri" w:eastAsia="Calibri" w:hAnsi="Calibri" w:cs="Arial"/>
      <w:kern w:val="2"/>
    </w:rPr>
  </w:style>
  <w:style w:type="paragraph" w:styleId="a8">
    <w:name w:val="header"/>
    <w:basedOn w:val="a"/>
    <w:link w:val="a7"/>
    <w:uiPriority w:val="99"/>
    <w:semiHidden/>
    <w:unhideWhenUsed/>
    <w:rsid w:val="008C7B99"/>
    <w:pPr>
      <w:tabs>
        <w:tab w:val="center" w:pos="4677"/>
        <w:tab w:val="right" w:pos="9355"/>
      </w:tabs>
      <w:spacing w:after="0" w:line="240" w:lineRule="auto"/>
    </w:pPr>
  </w:style>
  <w:style w:type="character" w:customStyle="1" w:styleId="a9">
    <w:name w:val="Нижний колонтитул Знак"/>
    <w:basedOn w:val="a0"/>
    <w:link w:val="aa"/>
    <w:uiPriority w:val="99"/>
    <w:semiHidden/>
    <w:locked/>
    <w:rsid w:val="008C7B99"/>
    <w:rPr>
      <w:rFonts w:ascii="Calibri" w:eastAsia="Calibri" w:hAnsi="Calibri" w:cs="Arial"/>
      <w:kern w:val="2"/>
    </w:rPr>
  </w:style>
  <w:style w:type="paragraph" w:styleId="aa">
    <w:name w:val="footer"/>
    <w:basedOn w:val="a"/>
    <w:link w:val="a9"/>
    <w:uiPriority w:val="99"/>
    <w:semiHidden/>
    <w:unhideWhenUsed/>
    <w:rsid w:val="008C7B99"/>
    <w:pPr>
      <w:tabs>
        <w:tab w:val="center" w:pos="4677"/>
        <w:tab w:val="right" w:pos="9355"/>
      </w:tabs>
      <w:spacing w:after="0" w:line="240" w:lineRule="auto"/>
    </w:pPr>
  </w:style>
  <w:style w:type="character" w:customStyle="1" w:styleId="ab">
    <w:name w:val="Название Знак"/>
    <w:aliases w:val="Знак Знак"/>
    <w:basedOn w:val="a0"/>
    <w:link w:val="ac"/>
    <w:uiPriority w:val="99"/>
    <w:locked/>
    <w:rsid w:val="008C7B99"/>
    <w:rPr>
      <w:rFonts w:ascii="Times New Roman" w:eastAsia="Times New Roman" w:hAnsi="Times New Roman" w:cs="Times New Roman"/>
      <w:b/>
      <w:sz w:val="28"/>
      <w:szCs w:val="20"/>
      <w:lang w:val="x-none" w:eastAsia="x-none"/>
    </w:rPr>
  </w:style>
  <w:style w:type="paragraph" w:styleId="ac">
    <w:name w:val="Title"/>
    <w:aliases w:val="Знак"/>
    <w:basedOn w:val="a"/>
    <w:link w:val="ab"/>
    <w:uiPriority w:val="99"/>
    <w:qFormat/>
    <w:rsid w:val="008C7B99"/>
    <w:pPr>
      <w:spacing w:after="0" w:line="240" w:lineRule="auto"/>
      <w:jc w:val="center"/>
    </w:pPr>
    <w:rPr>
      <w:rFonts w:ascii="Times New Roman" w:eastAsia="Times New Roman" w:hAnsi="Times New Roman" w:cs="Times New Roman"/>
      <w:b/>
      <w:kern w:val="0"/>
      <w:sz w:val="28"/>
      <w:szCs w:val="20"/>
      <w:lang w:val="x-none" w:eastAsia="x-none"/>
    </w:rPr>
  </w:style>
  <w:style w:type="character" w:customStyle="1" w:styleId="11">
    <w:name w:val="Название Знак1"/>
    <w:aliases w:val="Знак Знак1"/>
    <w:basedOn w:val="a0"/>
    <w:uiPriority w:val="99"/>
    <w:rsid w:val="008C7B99"/>
    <w:rPr>
      <w:rFonts w:asciiTheme="majorHAnsi" w:eastAsiaTheme="majorEastAsia" w:hAnsiTheme="majorHAnsi" w:cstheme="majorBidi"/>
      <w:spacing w:val="-10"/>
      <w:kern w:val="28"/>
      <w:sz w:val="56"/>
      <w:szCs w:val="56"/>
    </w:rPr>
  </w:style>
  <w:style w:type="character" w:customStyle="1" w:styleId="ad">
    <w:name w:val="Основной текст Знак"/>
    <w:basedOn w:val="a0"/>
    <w:link w:val="ae"/>
    <w:semiHidden/>
    <w:locked/>
    <w:rsid w:val="008C7B99"/>
    <w:rPr>
      <w:rFonts w:ascii="Calibri" w:eastAsia="Calibri" w:hAnsi="Calibri" w:cs="Arial"/>
      <w:kern w:val="2"/>
    </w:rPr>
  </w:style>
  <w:style w:type="paragraph" w:styleId="ae">
    <w:name w:val="Body Text"/>
    <w:basedOn w:val="a"/>
    <w:link w:val="ad"/>
    <w:semiHidden/>
    <w:unhideWhenUsed/>
    <w:rsid w:val="008C7B99"/>
    <w:pPr>
      <w:spacing w:after="120"/>
    </w:pPr>
  </w:style>
  <w:style w:type="character" w:customStyle="1" w:styleId="af">
    <w:name w:val="Основной текст с отступом Знак"/>
    <w:basedOn w:val="a0"/>
    <w:link w:val="af0"/>
    <w:semiHidden/>
    <w:locked/>
    <w:rsid w:val="008C7B99"/>
    <w:rPr>
      <w:rFonts w:ascii="Times New Roman" w:eastAsia="Calibri" w:hAnsi="Times New Roman" w:cs="Times New Roman"/>
      <w:sz w:val="24"/>
      <w:szCs w:val="24"/>
      <w:lang w:val="x-none" w:eastAsia="ru-RU"/>
    </w:rPr>
  </w:style>
  <w:style w:type="paragraph" w:styleId="af0">
    <w:name w:val="Body Text Indent"/>
    <w:basedOn w:val="a"/>
    <w:link w:val="af"/>
    <w:semiHidden/>
    <w:unhideWhenUsed/>
    <w:rsid w:val="008C7B99"/>
    <w:pPr>
      <w:spacing w:after="120"/>
      <w:ind w:left="283"/>
    </w:pPr>
    <w:rPr>
      <w:rFonts w:ascii="Times New Roman" w:hAnsi="Times New Roman" w:cs="Times New Roman"/>
      <w:kern w:val="0"/>
      <w:sz w:val="24"/>
      <w:szCs w:val="24"/>
      <w:lang w:val="x-none" w:eastAsia="ru-RU"/>
    </w:rPr>
  </w:style>
  <w:style w:type="character" w:customStyle="1" w:styleId="21">
    <w:name w:val="Основной текст 2 Знак"/>
    <w:basedOn w:val="a0"/>
    <w:link w:val="22"/>
    <w:uiPriority w:val="99"/>
    <w:semiHidden/>
    <w:locked/>
    <w:rsid w:val="008C7B99"/>
    <w:rPr>
      <w:rFonts w:ascii="Times New Roman" w:eastAsia="Times New Roman" w:hAnsi="Times New Roman" w:cs="Times New Roman"/>
      <w:sz w:val="24"/>
      <w:szCs w:val="24"/>
      <w:lang w:val="x-none" w:eastAsia="ru-RU"/>
    </w:rPr>
  </w:style>
  <w:style w:type="paragraph" w:styleId="22">
    <w:name w:val="Body Text 2"/>
    <w:basedOn w:val="a"/>
    <w:link w:val="21"/>
    <w:uiPriority w:val="99"/>
    <w:semiHidden/>
    <w:unhideWhenUsed/>
    <w:rsid w:val="008C7B99"/>
    <w:pPr>
      <w:spacing w:after="120" w:line="480" w:lineRule="auto"/>
    </w:pPr>
    <w:rPr>
      <w:rFonts w:ascii="Times New Roman" w:eastAsia="Times New Roman" w:hAnsi="Times New Roman" w:cs="Times New Roman"/>
      <w:kern w:val="0"/>
      <w:sz w:val="24"/>
      <w:szCs w:val="24"/>
      <w:lang w:val="x-none" w:eastAsia="ru-RU"/>
    </w:rPr>
  </w:style>
  <w:style w:type="character" w:customStyle="1" w:styleId="af1">
    <w:name w:val="Текст Знак"/>
    <w:basedOn w:val="a0"/>
    <w:link w:val="af2"/>
    <w:semiHidden/>
    <w:locked/>
    <w:rsid w:val="008C7B99"/>
    <w:rPr>
      <w:rFonts w:ascii="Courier New" w:eastAsia="Times New Roman" w:hAnsi="Courier New" w:cs="Times New Roman"/>
      <w:sz w:val="20"/>
      <w:szCs w:val="20"/>
      <w:lang w:val="x-none" w:eastAsia="x-none"/>
    </w:rPr>
  </w:style>
  <w:style w:type="paragraph" w:styleId="af2">
    <w:name w:val="Plain Text"/>
    <w:basedOn w:val="a"/>
    <w:link w:val="af1"/>
    <w:semiHidden/>
    <w:unhideWhenUsed/>
    <w:rsid w:val="008C7B99"/>
    <w:pPr>
      <w:spacing w:after="0" w:line="240" w:lineRule="auto"/>
    </w:pPr>
    <w:rPr>
      <w:rFonts w:ascii="Courier New" w:eastAsia="Times New Roman" w:hAnsi="Courier New" w:cs="Times New Roman"/>
      <w:kern w:val="0"/>
      <w:sz w:val="20"/>
      <w:szCs w:val="20"/>
      <w:lang w:val="x-none" w:eastAsia="x-none"/>
    </w:rPr>
  </w:style>
  <w:style w:type="character" w:customStyle="1" w:styleId="af3">
    <w:name w:val="Текст выноски Знак"/>
    <w:basedOn w:val="a0"/>
    <w:link w:val="af4"/>
    <w:uiPriority w:val="99"/>
    <w:semiHidden/>
    <w:locked/>
    <w:rsid w:val="008C7B99"/>
    <w:rPr>
      <w:rFonts w:ascii="Segoe UI" w:eastAsia="Times New Roman" w:hAnsi="Segoe UI" w:cs="Segoe UI"/>
      <w:sz w:val="18"/>
      <w:szCs w:val="18"/>
      <w:lang w:eastAsia="ru-RU"/>
    </w:rPr>
  </w:style>
  <w:style w:type="paragraph" w:styleId="af4">
    <w:name w:val="Balloon Text"/>
    <w:basedOn w:val="a"/>
    <w:link w:val="af3"/>
    <w:uiPriority w:val="99"/>
    <w:semiHidden/>
    <w:unhideWhenUsed/>
    <w:rsid w:val="008C7B99"/>
    <w:pPr>
      <w:spacing w:after="0" w:line="240" w:lineRule="auto"/>
    </w:pPr>
    <w:rPr>
      <w:rFonts w:ascii="Segoe UI" w:eastAsia="Times New Roman" w:hAnsi="Segoe UI" w:cs="Segoe UI"/>
      <w:kern w:val="0"/>
      <w:sz w:val="18"/>
      <w:szCs w:val="18"/>
      <w:lang w:eastAsia="ru-RU"/>
    </w:rPr>
  </w:style>
  <w:style w:type="character" w:customStyle="1" w:styleId="af5">
    <w:name w:val="Без интервала Знак"/>
    <w:aliases w:val="Medium Grid 2 Знак,АЛЬБОМНАЯ Знак,No Spacing Знак,Без интервала1 Знак,Средняя сетка 21 Знак"/>
    <w:link w:val="af6"/>
    <w:uiPriority w:val="1"/>
    <w:locked/>
    <w:rsid w:val="008C7B99"/>
    <w:rPr>
      <w:rFonts w:ascii="Calibri" w:eastAsia="Calibri" w:hAnsi="Calibri" w:cs="Times New Roman"/>
      <w:kern w:val="2"/>
      <w:lang w:val="en-US"/>
    </w:rPr>
  </w:style>
  <w:style w:type="paragraph" w:styleId="af6">
    <w:name w:val="No Spacing"/>
    <w:aliases w:val="Medium Grid 2,АЛЬБОМНАЯ,No Spacing,Без интервала1,Средняя сетка 21"/>
    <w:link w:val="af5"/>
    <w:uiPriority w:val="1"/>
    <w:qFormat/>
    <w:rsid w:val="008C7B99"/>
    <w:pPr>
      <w:spacing w:after="0" w:line="240" w:lineRule="auto"/>
    </w:pPr>
    <w:rPr>
      <w:rFonts w:ascii="Calibri" w:eastAsia="Calibri" w:hAnsi="Calibri" w:cs="Times New Roman"/>
      <w:kern w:val="2"/>
      <w:lang w:val="en-US"/>
    </w:rPr>
  </w:style>
  <w:style w:type="character" w:customStyle="1" w:styleId="af7">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f8"/>
    <w:uiPriority w:val="99"/>
    <w:locked/>
    <w:rsid w:val="008C7B99"/>
    <w:rPr>
      <w:rFonts w:ascii="Times New Roman" w:eastAsia="Times New Roman" w:hAnsi="Times New Roman" w:cs="Times New Roman"/>
      <w:sz w:val="24"/>
      <w:szCs w:val="24"/>
      <w:lang w:eastAsia="ru-RU"/>
    </w:rPr>
  </w:style>
  <w:style w:type="paragraph" w:styleId="af8">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f7"/>
    <w:uiPriority w:val="99"/>
    <w:qFormat/>
    <w:rsid w:val="008C7B99"/>
    <w:pPr>
      <w:spacing w:after="0" w:line="240" w:lineRule="auto"/>
      <w:ind w:left="720"/>
      <w:contextualSpacing/>
    </w:pPr>
    <w:rPr>
      <w:rFonts w:ascii="Times New Roman" w:eastAsia="Times New Roman" w:hAnsi="Times New Roman" w:cs="Times New Roman"/>
      <w:kern w:val="0"/>
      <w:sz w:val="24"/>
      <w:szCs w:val="24"/>
      <w:lang w:eastAsia="ru-RU"/>
    </w:rPr>
  </w:style>
  <w:style w:type="paragraph" w:customStyle="1" w:styleId="author">
    <w:name w:val="author"/>
    <w:basedOn w:val="a"/>
    <w:uiPriority w:val="99"/>
    <w:qFormat/>
    <w:rsid w:val="008C7B99"/>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Default">
    <w:name w:val="Default"/>
    <w:uiPriority w:val="99"/>
    <w:qFormat/>
    <w:rsid w:val="008C7B9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210">
    <w:name w:val="Основной текст 21"/>
    <w:basedOn w:val="a"/>
    <w:uiPriority w:val="99"/>
    <w:qFormat/>
    <w:rsid w:val="008C7B99"/>
    <w:pPr>
      <w:spacing w:after="0" w:line="240" w:lineRule="auto"/>
      <w:jc w:val="both"/>
    </w:pPr>
    <w:rPr>
      <w:rFonts w:ascii="Times/Kazakh" w:eastAsia="Times New Roman" w:hAnsi="Times/Kazakh" w:cs="Times New Roman"/>
      <w:b/>
      <w:kern w:val="0"/>
      <w:szCs w:val="20"/>
      <w:lang w:eastAsia="ru-RU"/>
    </w:rPr>
  </w:style>
  <w:style w:type="paragraph" w:customStyle="1" w:styleId="23">
    <w:name w:val="Стиль2"/>
    <w:basedOn w:val="a"/>
    <w:uiPriority w:val="99"/>
    <w:qFormat/>
    <w:rsid w:val="008C7B99"/>
    <w:pPr>
      <w:widowControl w:val="0"/>
      <w:tabs>
        <w:tab w:val="left" w:pos="284"/>
        <w:tab w:val="left" w:pos="980"/>
      </w:tabs>
      <w:autoSpaceDE w:val="0"/>
      <w:autoSpaceDN w:val="0"/>
      <w:adjustRightInd w:val="0"/>
      <w:spacing w:after="0" w:line="288" w:lineRule="auto"/>
      <w:ind w:left="980" w:hanging="300"/>
      <w:jc w:val="both"/>
    </w:pPr>
    <w:rPr>
      <w:rFonts w:ascii="Times New Roman" w:eastAsia="Times New Roman" w:hAnsi="Times New Roman" w:cs="Times New Roman"/>
      <w:color w:val="000000"/>
      <w:kern w:val="0"/>
      <w:sz w:val="20"/>
      <w:szCs w:val="20"/>
      <w:lang w:eastAsia="ru-RU"/>
    </w:rPr>
  </w:style>
  <w:style w:type="paragraph" w:customStyle="1" w:styleId="FR1">
    <w:name w:val="FR1"/>
    <w:uiPriority w:val="99"/>
    <w:qFormat/>
    <w:rsid w:val="008C7B99"/>
    <w:pPr>
      <w:widowControl w:val="0"/>
      <w:autoSpaceDE w:val="0"/>
      <w:autoSpaceDN w:val="0"/>
      <w:adjustRightInd w:val="0"/>
      <w:spacing w:after="0" w:line="480" w:lineRule="auto"/>
      <w:ind w:left="40" w:firstLine="560"/>
    </w:pPr>
    <w:rPr>
      <w:rFonts w:ascii="Arial" w:eastAsia="Times New Roman" w:hAnsi="Arial" w:cs="Arial"/>
      <w:sz w:val="16"/>
      <w:szCs w:val="16"/>
      <w:lang w:eastAsia="ru-RU"/>
    </w:rPr>
  </w:style>
  <w:style w:type="paragraph" w:customStyle="1" w:styleId="TableParagraph">
    <w:name w:val="Table Paragraph"/>
    <w:basedOn w:val="a"/>
    <w:uiPriority w:val="1"/>
    <w:qFormat/>
    <w:rsid w:val="008C7B99"/>
    <w:pPr>
      <w:widowControl w:val="0"/>
      <w:autoSpaceDE w:val="0"/>
      <w:autoSpaceDN w:val="0"/>
      <w:spacing w:after="0" w:line="240" w:lineRule="auto"/>
    </w:pPr>
    <w:rPr>
      <w:rFonts w:ascii="Times New Roman" w:eastAsia="Times New Roman" w:hAnsi="Times New Roman" w:cs="Times New Roman"/>
      <w:kern w:val="0"/>
    </w:rPr>
  </w:style>
  <w:style w:type="character" w:customStyle="1" w:styleId="12">
    <w:name w:val="Основной текст Знак1"/>
    <w:basedOn w:val="a0"/>
    <w:semiHidden/>
    <w:rsid w:val="008C7B99"/>
    <w:rPr>
      <w:rFonts w:ascii="Calibri" w:eastAsia="Calibri" w:hAnsi="Calibri" w:cs="Arial"/>
      <w:kern w:val="2"/>
    </w:rPr>
  </w:style>
  <w:style w:type="character" w:customStyle="1" w:styleId="normaltextrun">
    <w:name w:val="normaltextrun"/>
    <w:basedOn w:val="a0"/>
    <w:rsid w:val="008C7B99"/>
  </w:style>
  <w:style w:type="character" w:customStyle="1" w:styleId="eop">
    <w:name w:val="eop"/>
    <w:basedOn w:val="a0"/>
    <w:rsid w:val="008C7B99"/>
  </w:style>
  <w:style w:type="character" w:customStyle="1" w:styleId="13">
    <w:name w:val="Основной текст с отступом Знак1"/>
    <w:basedOn w:val="a0"/>
    <w:uiPriority w:val="99"/>
    <w:semiHidden/>
    <w:rsid w:val="008C7B99"/>
    <w:rPr>
      <w:rFonts w:ascii="Calibri" w:eastAsia="Calibri" w:hAnsi="Calibri" w:cs="Arial"/>
      <w:kern w:val="2"/>
    </w:rPr>
  </w:style>
  <w:style w:type="character" w:customStyle="1" w:styleId="shorttext">
    <w:name w:val="short_text"/>
    <w:rsid w:val="008C7B99"/>
    <w:rPr>
      <w:rFonts w:ascii="Times New Roman" w:hAnsi="Times New Roman" w:cs="Times New Roman" w:hint="default"/>
    </w:rPr>
  </w:style>
  <w:style w:type="character" w:customStyle="1" w:styleId="211">
    <w:name w:val="Основной текст 2 Знак1"/>
    <w:basedOn w:val="a0"/>
    <w:uiPriority w:val="99"/>
    <w:semiHidden/>
    <w:rsid w:val="008C7B99"/>
    <w:rPr>
      <w:rFonts w:ascii="Calibri" w:eastAsia="Calibri" w:hAnsi="Calibri" w:cs="Arial"/>
      <w:kern w:val="2"/>
    </w:rPr>
  </w:style>
  <w:style w:type="character" w:customStyle="1" w:styleId="14">
    <w:name w:val="Текст Знак1"/>
    <w:basedOn w:val="a0"/>
    <w:semiHidden/>
    <w:rsid w:val="008C7B99"/>
    <w:rPr>
      <w:rFonts w:ascii="Consolas" w:eastAsia="Calibri" w:hAnsi="Consolas" w:cs="Arial"/>
      <w:kern w:val="2"/>
      <w:sz w:val="21"/>
      <w:szCs w:val="21"/>
    </w:rPr>
  </w:style>
  <w:style w:type="character" w:customStyle="1" w:styleId="FontStyle28">
    <w:name w:val="Font Style28"/>
    <w:uiPriority w:val="99"/>
    <w:rsid w:val="008C7B99"/>
    <w:rPr>
      <w:rFonts w:ascii="Times New Roman" w:hAnsi="Times New Roman" w:cs="Times New Roman" w:hint="default"/>
      <w:sz w:val="18"/>
      <w:szCs w:val="18"/>
    </w:rPr>
  </w:style>
  <w:style w:type="character" w:customStyle="1" w:styleId="s1">
    <w:name w:val="s1"/>
    <w:rsid w:val="008C7B99"/>
  </w:style>
  <w:style w:type="character" w:customStyle="1" w:styleId="FontStyle53">
    <w:name w:val="Font Style53"/>
    <w:rsid w:val="008C7B99"/>
    <w:rPr>
      <w:rFonts w:ascii="Times New Roman" w:hAnsi="Times New Roman" w:cs="Times New Roman" w:hint="default"/>
      <w:b/>
      <w:bCs/>
      <w:sz w:val="22"/>
      <w:szCs w:val="22"/>
    </w:rPr>
  </w:style>
  <w:style w:type="character" w:customStyle="1" w:styleId="af9">
    <w:name w:val="a"/>
    <w:basedOn w:val="a0"/>
    <w:rsid w:val="008C7B99"/>
  </w:style>
  <w:style w:type="character" w:customStyle="1" w:styleId="CharacterStyle1">
    <w:name w:val="Character Style 1"/>
    <w:uiPriority w:val="99"/>
    <w:rsid w:val="008C7B99"/>
    <w:rPr>
      <w:b/>
      <w:bCs/>
      <w:sz w:val="28"/>
      <w:szCs w:val="28"/>
      <w:lang w:val="ru-RU"/>
    </w:rPr>
  </w:style>
  <w:style w:type="character" w:customStyle="1" w:styleId="15">
    <w:name w:val="Текст выноски Знак1"/>
    <w:basedOn w:val="a0"/>
    <w:uiPriority w:val="99"/>
    <w:semiHidden/>
    <w:rsid w:val="008C7B99"/>
    <w:rPr>
      <w:rFonts w:ascii="Segoe UI" w:eastAsia="Calibri" w:hAnsi="Segoe UI" w:cs="Segoe UI"/>
      <w:kern w:val="2"/>
      <w:sz w:val="18"/>
      <w:szCs w:val="18"/>
    </w:rPr>
  </w:style>
  <w:style w:type="character" w:customStyle="1" w:styleId="hps">
    <w:name w:val="hps"/>
    <w:rsid w:val="008C7B99"/>
  </w:style>
  <w:style w:type="character" w:customStyle="1" w:styleId="16">
    <w:name w:val="Верхний колонтитул Знак1"/>
    <w:basedOn w:val="a0"/>
    <w:uiPriority w:val="99"/>
    <w:semiHidden/>
    <w:rsid w:val="008C7B99"/>
    <w:rPr>
      <w:rFonts w:ascii="Calibri" w:eastAsia="Calibri" w:hAnsi="Calibri" w:cs="Arial"/>
      <w:kern w:val="2"/>
    </w:rPr>
  </w:style>
  <w:style w:type="character" w:customStyle="1" w:styleId="17">
    <w:name w:val="Нижний колонтитул Знак1"/>
    <w:basedOn w:val="a0"/>
    <w:uiPriority w:val="99"/>
    <w:semiHidden/>
    <w:rsid w:val="008C7B99"/>
    <w:rPr>
      <w:rFonts w:ascii="Calibri" w:eastAsia="Calibri" w:hAnsi="Calibri" w:cs="Arial"/>
      <w:kern w:val="2"/>
    </w:rPr>
  </w:style>
  <w:style w:type="character" w:customStyle="1" w:styleId="FontStyle42">
    <w:name w:val="Font Style42"/>
    <w:rsid w:val="008C7B99"/>
    <w:rPr>
      <w:rFonts w:ascii="Times New Roman" w:hAnsi="Times New Roman" w:cs="Times New Roman" w:hint="default"/>
      <w:b/>
      <w:bCs w:val="0"/>
      <w:sz w:val="28"/>
    </w:rPr>
  </w:style>
  <w:style w:type="table" w:styleId="afa">
    <w:name w:val="Table Grid"/>
    <w:basedOn w:val="a1"/>
    <w:uiPriority w:val="59"/>
    <w:rsid w:val="008C7B99"/>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952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https://www.youtube.com/channel/UCbYmF43dpGHz8gi2ugiXr0Q" TargetMode="External"/><Relationship Id="rId18"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oxfordmedicine.com/" TargetMode="External"/><Relationship Id="rId12" Type="http://schemas.openxmlformats.org/officeDocument/2006/relationships/hyperlink" Target="https://www.youtube.com/c/CorMedicale" TargetMode="External"/><Relationship Id="rId17"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 Type="http://schemas.openxmlformats.org/officeDocument/2006/relationships/styles" Target="styles.xml"/><Relationship Id="rId1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medscape.com/familymedicine" TargetMode="External"/><Relationship Id="rId11" Type="http://schemas.openxmlformats.org/officeDocument/2006/relationships/hyperlink" Target="https://www.youtube.com/c/NinjaNerdScience/videos" TargetMode="External"/><Relationship Id="rId5" Type="http://schemas.openxmlformats.org/officeDocument/2006/relationships/hyperlink" Target="mailto:sapaeva.58@mail.ru" TargetMode="External"/><Relationship Id="rId15" Type="http://schemas.openxmlformats.org/officeDocument/2006/relationships/hyperlink" Target="https://univer.kaznu.kz/Content/instructions/%D0%90%D0%BA%D0%B0%D0%B4%D0%B5%D0%BC%D0%B8%D1%87%D0%B5%D1%81%D0%BA%D0%B0%D1%8F%20%D0%BF%D0%BE%D0%BB%D0%B8%D1%82%D0%B8%D0%BA%D0%B0.pdf" TargetMode="External"/><Relationship Id="rId10" Type="http://schemas.openxmlformats.org/officeDocument/2006/relationships/hyperlink" Target="https://www.youtube.com/c/osmosis" TargetMode="External"/><Relationship Id="rId19" Type="http://schemas.openxmlformats.org/officeDocument/2006/relationships/hyperlink" Target="https://univer.kaznu.kz/Content/instructions/%D0%9F%D0%BE%D0%BB%D0%BE%D0%B6%D0%B5%D0%BD%D0%B8%D0%B5%20%D0%BE%20%D0%BF%D1%80%D0%BE%D0%B2%D0%B5%D1%80%D0%BA%D0%B5%20%D0%BD%D0%B0%20%D0%BD%D0%B0%D0%BB%D0%B8%D1%87%D0%B8%D0%B5%20%D0%B7%D0%B0%D0%B8%D0%BC%D1%81%D1%82%D0%B2%D0%BE%D0%B2%D0%B0%D0%BD%D0%B8%D0%B9%20ru.pdf" TargetMode="External"/><Relationship Id="rId4" Type="http://schemas.openxmlformats.org/officeDocument/2006/relationships/webSettings" Target="webSettings.xml"/><Relationship Id="rId9" Type="http://schemas.openxmlformats.org/officeDocument/2006/relationships/hyperlink" Target="https://www.wolterskluwer.com/en/solutions/uptodate" TargetMode="External"/><Relationship Id="rId14" Type="http://schemas.openxmlformats.org/officeDocument/2006/relationships/hyperlink" Target="https://www.youtube.com/c/SciDrugs/video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20</Pages>
  <Words>5236</Words>
  <Characters>29850</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2025-09-23T18:09:00Z</dcterms:created>
  <dcterms:modified xsi:type="dcterms:W3CDTF">2025-09-23T18:50:00Z</dcterms:modified>
</cp:coreProperties>
</file>